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3FBF" w:rsidRDefault="00EC689B">
      <w:pPr>
        <w:keepNext/>
        <w:keepLines/>
        <w:spacing w:before="340" w:after="330" w:line="576" w:lineRule="auto"/>
        <w:jc w:val="center"/>
        <w:outlineLvl w:val="0"/>
        <w:rPr>
          <w:rFonts w:ascii="方正小标宋_GBK" w:eastAsia="方正小标宋_GBK" w:hAnsi="方正小标宋_GBK" w:cs="宋体"/>
          <w:kern w:val="44"/>
          <w:sz w:val="30"/>
          <w:szCs w:val="44"/>
        </w:rPr>
      </w:pPr>
      <w:bookmarkStart w:id="0" w:name="_Toc24724718"/>
      <w:r>
        <w:rPr>
          <w:rFonts w:ascii="方正小标宋_GBK" w:eastAsia="方正小标宋_GBK" w:hAnsi="方正小标宋_GBK" w:cs="宋体" w:hint="eastAsia"/>
          <w:kern w:val="44"/>
          <w:sz w:val="30"/>
          <w:szCs w:val="44"/>
        </w:rPr>
        <w:t>（十五）国有土地上房屋征收与补偿领域基层政务公开标准目录</w:t>
      </w:r>
      <w:bookmarkEnd w:id="0"/>
    </w:p>
    <w:tbl>
      <w:tblPr>
        <w:tblW w:w="15480" w:type="dxa"/>
        <w:tblInd w:w="-7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40"/>
        <w:gridCol w:w="900"/>
        <w:gridCol w:w="1080"/>
        <w:gridCol w:w="1800"/>
        <w:gridCol w:w="3240"/>
        <w:gridCol w:w="1260"/>
        <w:gridCol w:w="1440"/>
        <w:gridCol w:w="1080"/>
        <w:gridCol w:w="720"/>
        <w:gridCol w:w="709"/>
        <w:gridCol w:w="551"/>
        <w:gridCol w:w="720"/>
        <w:gridCol w:w="720"/>
        <w:gridCol w:w="720"/>
      </w:tblGrid>
      <w:tr w:rsidR="00E03FBF">
        <w:trPr>
          <w:cantSplit/>
        </w:trPr>
        <w:tc>
          <w:tcPr>
            <w:tcW w:w="5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C68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宋体" w:cs="Times New Roman" w:hint="eastAsia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C689B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公开事项</w:t>
            </w:r>
          </w:p>
        </w:tc>
        <w:tc>
          <w:tcPr>
            <w:tcW w:w="1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C689B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公开内容（要素）</w:t>
            </w:r>
          </w:p>
        </w:tc>
        <w:tc>
          <w:tcPr>
            <w:tcW w:w="32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C689B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公开依据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C689B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公开时限</w:t>
            </w: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C689B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公开主体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C689B">
            <w:pPr>
              <w:widowControl/>
              <w:jc w:val="center"/>
              <w:rPr>
                <w:rFonts w:ascii="黑体" w:eastAsia="黑体" w:hAnsi="宋体" w:cs="宋体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kern w:val="0"/>
                <w:sz w:val="22"/>
              </w:rPr>
              <w:t>公开渠道和载体</w:t>
            </w:r>
          </w:p>
        </w:tc>
        <w:tc>
          <w:tcPr>
            <w:tcW w:w="14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C689B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公开对象</w:t>
            </w:r>
          </w:p>
        </w:tc>
        <w:tc>
          <w:tcPr>
            <w:tcW w:w="1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C689B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公开方式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C689B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公开层级</w:t>
            </w:r>
          </w:p>
        </w:tc>
      </w:tr>
      <w:tr w:rsidR="00E03FBF">
        <w:trPr>
          <w:cantSplit/>
        </w:trPr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03FB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C689B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一级事项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C689B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二级事项</w:t>
            </w:r>
          </w:p>
        </w:tc>
        <w:tc>
          <w:tcPr>
            <w:tcW w:w="1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03FBF">
            <w:pPr>
              <w:widowControl/>
              <w:jc w:val="left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2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03FBF">
            <w:pPr>
              <w:widowControl/>
              <w:jc w:val="left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03FBF">
            <w:pPr>
              <w:widowControl/>
              <w:jc w:val="left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03FBF">
            <w:pPr>
              <w:widowControl/>
              <w:jc w:val="left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03FBF">
            <w:pPr>
              <w:widowControl/>
              <w:jc w:val="left"/>
              <w:rPr>
                <w:rFonts w:ascii="黑体" w:eastAsia="黑体" w:hAnsi="宋体" w:cs="宋体"/>
                <w:kern w:val="0"/>
                <w:sz w:val="22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C689B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全社会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C689B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特定群众</w:t>
            </w: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C689B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主动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C689B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依申请公开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C689B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县级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C689B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乡、村级</w:t>
            </w:r>
          </w:p>
        </w:tc>
      </w:tr>
      <w:tr w:rsidR="00E03FBF">
        <w:trPr>
          <w:cantSplit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C689B">
            <w:pPr>
              <w:jc w:val="center"/>
              <w:rPr>
                <w:rFonts w:ascii="仿宋_GB2312" w:eastAsia="仿宋_GB2312" w:hAnsi="宋体" w:cs="Times New Roman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9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C689B">
            <w:pPr>
              <w:jc w:val="center"/>
              <w:rPr>
                <w:rFonts w:ascii="仿宋_GB2312" w:eastAsia="仿宋_GB2312" w:hAnsi="宋体" w:cs="Times New Roman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>法规</w:t>
            </w:r>
          </w:p>
          <w:p w:rsidR="00E03FBF" w:rsidRDefault="00EC689B">
            <w:pPr>
              <w:jc w:val="center"/>
              <w:rPr>
                <w:rFonts w:ascii="仿宋_GB2312" w:eastAsia="仿宋_GB2312" w:hAnsi="宋体" w:cs="Times New Roman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>政策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C689B">
            <w:pPr>
              <w:rPr>
                <w:rFonts w:ascii="仿宋_GB2312" w:eastAsia="仿宋_GB2312" w:hAnsi="宋体" w:cs="Times New Roman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>国家层面法规政策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C689B">
            <w:pPr>
              <w:rPr>
                <w:rFonts w:ascii="仿宋_GB2312" w:eastAsia="仿宋_GB2312" w:hAnsi="宋体" w:cs="Times New Roman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>《国有土地上房屋征收与补偿条例》；《国有土地上房屋征收评估办法》；《关于推进国有土地上房屋征收与补偿信息公开工作的实施意见》；《关于进一步加强国有土地上房屋征收与补偿信息公开工作的通知》。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C689B">
            <w:pPr>
              <w:rPr>
                <w:rFonts w:ascii="仿宋_GB2312" w:eastAsia="仿宋_GB2312" w:hAnsi="宋体" w:cs="Times New Roman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>《政府信息公开条例》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C689B">
            <w:pPr>
              <w:rPr>
                <w:rFonts w:ascii="仿宋_GB2312" w:eastAsia="仿宋_GB2312" w:hAnsi="宋体" w:cs="Times New Roman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>信息形成或者变更之日起</w:t>
            </w: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>20</w:t>
            </w: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>个工作日内予以公开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C689B">
            <w:pPr>
              <w:rPr>
                <w:rFonts w:ascii="仿宋_GB2312" w:eastAsia="仿宋_GB2312" w:hAnsi="宋体" w:cs="Times New Roman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>县人民政府及房屋征收部门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C689B">
            <w:pPr>
              <w:rPr>
                <w:rFonts w:ascii="仿宋_GB2312" w:eastAsia="仿宋_GB2312" w:hAnsi="宋体" w:cs="Times New Roman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>■政府网站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C689B">
            <w:pPr>
              <w:jc w:val="center"/>
              <w:rPr>
                <w:rFonts w:ascii="仿宋_GB2312" w:eastAsia="仿宋_GB2312" w:hAnsi="宋体" w:cs="Times New Roman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C689B">
            <w:pPr>
              <w:jc w:val="center"/>
              <w:rPr>
                <w:rFonts w:ascii="仿宋_GB2312" w:eastAsia="仿宋_GB2312" w:hAnsi="宋体" w:cs="Times New Roman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C689B">
            <w:pPr>
              <w:jc w:val="center"/>
              <w:rPr>
                <w:rFonts w:ascii="仿宋_GB2312" w:eastAsia="仿宋_GB2312" w:hAnsi="宋体" w:cs="Times New Roman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C689B">
            <w:pPr>
              <w:jc w:val="center"/>
              <w:rPr>
                <w:rFonts w:ascii="仿宋_GB2312" w:eastAsia="仿宋_GB2312" w:hAnsi="宋体" w:cs="Times New Roman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C689B">
            <w:pPr>
              <w:jc w:val="center"/>
              <w:rPr>
                <w:rFonts w:ascii="仿宋_GB2312" w:eastAsia="仿宋_GB2312" w:hAnsi="宋体" w:cs="Times New Roman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C689B">
            <w:pPr>
              <w:jc w:val="center"/>
              <w:rPr>
                <w:rFonts w:ascii="仿宋_GB2312" w:eastAsia="仿宋_GB2312" w:hAnsi="宋体" w:cs="Times New Roman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E03FBF">
        <w:trPr>
          <w:cantSplit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C689B">
            <w:pPr>
              <w:jc w:val="center"/>
              <w:rPr>
                <w:rFonts w:ascii="仿宋_GB2312" w:eastAsia="仿宋_GB2312" w:hAnsi="宋体" w:cs="Times New Roman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03FBF">
            <w:pPr>
              <w:widowControl/>
              <w:jc w:val="left"/>
              <w:rPr>
                <w:rFonts w:ascii="仿宋_GB2312" w:eastAsia="仿宋_GB2312" w:hAns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C689B">
            <w:pPr>
              <w:rPr>
                <w:rFonts w:ascii="仿宋_GB2312" w:eastAsia="仿宋_GB2312" w:hAnsi="宋体" w:cs="Times New Roman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>地方层面法规政策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C689B">
            <w:pPr>
              <w:rPr>
                <w:rFonts w:ascii="仿宋_GB2312" w:eastAsia="仿宋_GB2312" w:hAnsi="宋体" w:cs="Times New Roman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>地方性法规；地方政府规章；规范性文件。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C689B">
            <w:pPr>
              <w:rPr>
                <w:rFonts w:ascii="仿宋_GB2312" w:eastAsia="仿宋_GB2312" w:hAnsi="宋体" w:cs="Times New Roman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>《政府信息公开条例》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C689B">
            <w:pPr>
              <w:rPr>
                <w:rFonts w:ascii="仿宋_GB2312" w:eastAsia="仿宋_GB2312" w:hAnsi="宋体" w:cs="Times New Roman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>信息形成或者变更之日起</w:t>
            </w: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>20</w:t>
            </w: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>个工作日内予以公开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C689B">
            <w:pPr>
              <w:rPr>
                <w:rFonts w:ascii="仿宋_GB2312" w:eastAsia="仿宋_GB2312" w:hAnsi="宋体" w:cs="Times New Roman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>县人民政府及房屋征收部门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C689B">
            <w:pPr>
              <w:rPr>
                <w:rFonts w:ascii="仿宋_GB2312" w:eastAsia="仿宋_GB2312" w:hAnsi="宋体" w:cs="Times New Roman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>■政府网站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C689B">
            <w:pPr>
              <w:jc w:val="center"/>
              <w:rPr>
                <w:rFonts w:ascii="仿宋_GB2312" w:eastAsia="仿宋_GB2312" w:hAnsi="宋体" w:cs="Times New Roman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C689B">
            <w:pPr>
              <w:jc w:val="center"/>
              <w:rPr>
                <w:rFonts w:ascii="仿宋_GB2312" w:eastAsia="仿宋_GB2312" w:hAnsi="宋体" w:cs="Times New Roman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C689B">
            <w:pPr>
              <w:jc w:val="center"/>
              <w:rPr>
                <w:rFonts w:ascii="仿宋_GB2312" w:eastAsia="仿宋_GB2312" w:hAnsi="宋体" w:cs="Times New Roman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C689B">
            <w:pPr>
              <w:jc w:val="center"/>
              <w:rPr>
                <w:rFonts w:ascii="仿宋_GB2312" w:eastAsia="仿宋_GB2312" w:hAnsi="宋体" w:cs="Times New Roman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C689B">
            <w:pPr>
              <w:jc w:val="center"/>
              <w:rPr>
                <w:rFonts w:ascii="仿宋_GB2312" w:eastAsia="仿宋_GB2312" w:hAnsi="宋体" w:cs="Times New Roman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C689B">
            <w:pPr>
              <w:jc w:val="center"/>
              <w:rPr>
                <w:rFonts w:ascii="仿宋_GB2312" w:eastAsia="仿宋_GB2312" w:hAnsi="宋体" w:cs="Times New Roman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E03FBF">
        <w:trPr>
          <w:cantSplit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C689B">
            <w:pPr>
              <w:jc w:val="center"/>
              <w:rPr>
                <w:rFonts w:ascii="仿宋_GB2312" w:eastAsia="仿宋_GB2312" w:hAnsi="宋体" w:cs="Times New Roman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lastRenderedPageBreak/>
              <w:t>3</w:t>
            </w:r>
          </w:p>
        </w:tc>
        <w:tc>
          <w:tcPr>
            <w:tcW w:w="9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C689B">
            <w:pPr>
              <w:jc w:val="center"/>
              <w:rPr>
                <w:rFonts w:ascii="仿宋_GB2312" w:eastAsia="仿宋_GB2312" w:hAnsi="宋体" w:cs="Times New Roman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>征收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C689B">
            <w:pPr>
              <w:rPr>
                <w:rFonts w:ascii="仿宋_GB2312" w:eastAsia="仿宋_GB2312" w:hAnsi="宋体" w:cs="Times New Roman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>启动要件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C689B">
            <w:pPr>
              <w:rPr>
                <w:rFonts w:ascii="仿宋_GB2312" w:eastAsia="仿宋_GB2312" w:hAnsi="宋体" w:cs="Times New Roman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>征收项目符合公共利益的相关材料。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C689B">
            <w:pPr>
              <w:rPr>
                <w:rFonts w:ascii="仿宋_GB2312" w:eastAsia="仿宋_GB2312" w:hAnsi="宋体" w:cs="Times New Roman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>《国有土地上房屋征收与补偿条例》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C689B">
            <w:pPr>
              <w:rPr>
                <w:rFonts w:ascii="仿宋_GB2312" w:eastAsia="仿宋_GB2312" w:hAnsi="宋体" w:cs="Times New Roman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>自收到申请之日起</w:t>
            </w: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>20</w:t>
            </w: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>个工作日内公开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C689B">
            <w:pPr>
              <w:rPr>
                <w:rFonts w:ascii="仿宋_GB2312" w:eastAsia="仿宋_GB2312" w:hAnsi="宋体" w:cs="Times New Roman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>县人民政府及相关部门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C689B">
            <w:pPr>
              <w:rPr>
                <w:rFonts w:ascii="仿宋_GB2312" w:eastAsia="仿宋_GB2312" w:hAnsi="宋体" w:cs="Times New Roman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>■其他</w:t>
            </w: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>_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C689B">
            <w:pPr>
              <w:jc w:val="center"/>
              <w:rPr>
                <w:rFonts w:ascii="仿宋_GB2312" w:eastAsia="仿宋_GB2312" w:hAnsi="宋体" w:cs="Times New Roman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C689B">
            <w:pPr>
              <w:jc w:val="center"/>
              <w:rPr>
                <w:rFonts w:ascii="仿宋_GB2312" w:eastAsia="仿宋_GB2312" w:hAnsi="宋体" w:cs="Times New Roman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>申请人</w:t>
            </w: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C689B">
            <w:pPr>
              <w:jc w:val="center"/>
              <w:rPr>
                <w:rFonts w:ascii="仿宋_GB2312" w:eastAsia="仿宋_GB2312" w:hAnsi="宋体" w:cs="Times New Roman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C689B">
            <w:pPr>
              <w:jc w:val="center"/>
              <w:rPr>
                <w:rFonts w:ascii="仿宋_GB2312" w:eastAsia="仿宋_GB2312" w:hAnsi="宋体" w:cs="Times New Roman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C689B">
            <w:pPr>
              <w:jc w:val="center"/>
              <w:rPr>
                <w:rFonts w:ascii="仿宋_GB2312" w:eastAsia="仿宋_GB2312" w:hAnsi="宋体" w:cs="Times New Roman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C689B">
            <w:pPr>
              <w:jc w:val="center"/>
              <w:rPr>
                <w:rFonts w:ascii="仿宋_GB2312" w:eastAsia="仿宋_GB2312" w:hAnsi="宋体" w:cs="Times New Roman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E03FBF">
        <w:trPr>
          <w:cantSplit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C689B">
            <w:pPr>
              <w:jc w:val="center"/>
              <w:rPr>
                <w:rFonts w:ascii="仿宋_GB2312" w:eastAsia="仿宋_GB2312" w:hAnsi="宋体" w:cs="Times New Roman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03FBF">
            <w:pPr>
              <w:widowControl/>
              <w:jc w:val="left"/>
              <w:rPr>
                <w:rFonts w:ascii="仿宋_GB2312" w:eastAsia="仿宋_GB2312" w:hAns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C689B">
            <w:pPr>
              <w:rPr>
                <w:rFonts w:ascii="仿宋_GB2312" w:eastAsia="仿宋_GB2312" w:hAnsi="宋体" w:cs="Times New Roman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>社会稳定风险评估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C689B">
            <w:pPr>
              <w:rPr>
                <w:rFonts w:ascii="仿宋_GB2312" w:eastAsia="仿宋_GB2312" w:hAnsi="宋体" w:cs="Times New Roman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>社会稳定风险评估结果。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C689B">
            <w:pPr>
              <w:rPr>
                <w:rFonts w:ascii="仿宋_GB2312" w:eastAsia="仿宋_GB2312" w:hAnsi="宋体" w:cs="Times New Roman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>《国有土地上房屋征收与补偿条例》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C689B">
            <w:pPr>
              <w:rPr>
                <w:rFonts w:ascii="仿宋_GB2312" w:eastAsia="仿宋_GB2312" w:hAnsi="宋体" w:cs="Times New Roman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>自收到申请之日起</w:t>
            </w: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>20</w:t>
            </w: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>个工作日内公开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C689B">
            <w:pPr>
              <w:rPr>
                <w:rFonts w:ascii="仿宋_GB2312" w:eastAsia="仿宋_GB2312" w:hAnsi="宋体" w:cs="Times New Roman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>县人民政府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C689B">
            <w:pPr>
              <w:rPr>
                <w:rFonts w:ascii="仿宋_GB2312" w:eastAsia="仿宋_GB2312" w:hAnsi="宋体" w:cs="Times New Roman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>■其他</w:t>
            </w: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>_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C689B">
            <w:pPr>
              <w:jc w:val="center"/>
              <w:rPr>
                <w:rFonts w:ascii="仿宋_GB2312" w:eastAsia="仿宋_GB2312" w:hAnsi="宋体" w:cs="Times New Roman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C689B">
            <w:pPr>
              <w:jc w:val="center"/>
              <w:rPr>
                <w:rFonts w:ascii="仿宋_GB2312" w:eastAsia="仿宋_GB2312" w:hAnsi="宋体" w:cs="Times New Roman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>申请人</w:t>
            </w: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C689B">
            <w:pPr>
              <w:jc w:val="center"/>
              <w:rPr>
                <w:rFonts w:ascii="仿宋_GB2312" w:eastAsia="仿宋_GB2312" w:hAnsi="宋体" w:cs="Times New Roman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C689B">
            <w:pPr>
              <w:jc w:val="center"/>
              <w:rPr>
                <w:rFonts w:ascii="仿宋_GB2312" w:eastAsia="仿宋_GB2312" w:hAnsi="宋体" w:cs="Times New Roman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C689B">
            <w:pPr>
              <w:jc w:val="center"/>
              <w:rPr>
                <w:rFonts w:ascii="仿宋_GB2312" w:eastAsia="仿宋_GB2312" w:hAnsi="宋体" w:cs="Times New Roman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C689B">
            <w:pPr>
              <w:jc w:val="center"/>
              <w:rPr>
                <w:rFonts w:ascii="仿宋_GB2312" w:eastAsia="仿宋_GB2312" w:hAnsi="宋体" w:cs="Times New Roman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E03FBF">
        <w:trPr>
          <w:cantSplit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C689B">
            <w:pPr>
              <w:jc w:val="center"/>
              <w:rPr>
                <w:rFonts w:ascii="仿宋_GB2312" w:eastAsia="仿宋_GB2312" w:hAnsi="宋体" w:cs="Times New Roman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9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C689B">
            <w:pPr>
              <w:jc w:val="center"/>
              <w:rPr>
                <w:rFonts w:ascii="仿宋_GB2312" w:eastAsia="仿宋_GB2312" w:hAnsi="宋体" w:cs="Times New Roman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>征收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C689B">
            <w:pPr>
              <w:rPr>
                <w:rFonts w:ascii="仿宋_GB2312" w:eastAsia="仿宋_GB2312" w:hAnsi="宋体" w:cs="Times New Roman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>房屋调查登记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C689B">
            <w:pPr>
              <w:rPr>
                <w:rFonts w:ascii="仿宋_GB2312" w:eastAsia="仿宋_GB2312" w:hAnsi="宋体" w:cs="Times New Roman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>入户调查通知；调查结果；认定结果。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C689B">
            <w:pPr>
              <w:rPr>
                <w:rFonts w:ascii="仿宋_GB2312" w:eastAsia="仿宋_GB2312" w:hAnsi="宋体" w:cs="Times New Roman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>《国有土地上房屋征收与补偿条例》；《国有土地上房屋征收评估办法》；《关于推进国有土地上房屋征收与补偿信息公开工作的实施意见》；《关于进一步加强国有土地上房屋征收与补偿信息公开工作的通知》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C689B">
            <w:pPr>
              <w:rPr>
                <w:rFonts w:ascii="仿宋_GB2312" w:eastAsia="仿宋_GB2312" w:hAnsi="宋体" w:cs="Times New Roman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>信息形成或者变更之日起</w:t>
            </w: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>20</w:t>
            </w: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>个工作日内予以公开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C689B">
            <w:pPr>
              <w:rPr>
                <w:rFonts w:ascii="仿宋_GB2312" w:eastAsia="仿宋_GB2312" w:hAnsi="宋体" w:cs="Times New Roman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>县人民政府及房屋征收部门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C689B">
            <w:pPr>
              <w:rPr>
                <w:rFonts w:ascii="仿宋_GB2312" w:eastAsia="仿宋_GB2312" w:hAnsi="宋体" w:cs="Times New Roman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>■入户</w:t>
            </w: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>/</w:t>
            </w: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>现场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C689B">
            <w:pPr>
              <w:jc w:val="center"/>
              <w:rPr>
                <w:rFonts w:ascii="仿宋_GB2312" w:eastAsia="仿宋_GB2312" w:hAnsi="宋体" w:cs="Times New Roman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C689B">
            <w:pPr>
              <w:jc w:val="center"/>
              <w:rPr>
                <w:rFonts w:ascii="仿宋_GB2312" w:eastAsia="仿宋_GB2312" w:hAnsi="宋体" w:cs="Times New Roman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>在征收范围内向被征收人</w:t>
            </w: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C689B">
            <w:pPr>
              <w:jc w:val="center"/>
              <w:rPr>
                <w:rFonts w:ascii="仿宋_GB2312" w:eastAsia="仿宋_GB2312" w:hAnsi="宋体" w:cs="Times New Roman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C689B">
            <w:pPr>
              <w:jc w:val="center"/>
              <w:rPr>
                <w:rFonts w:ascii="仿宋_GB2312" w:eastAsia="仿宋_GB2312" w:hAnsi="宋体" w:cs="Times New Roman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C689B">
            <w:pPr>
              <w:jc w:val="center"/>
              <w:rPr>
                <w:rFonts w:ascii="仿宋_GB2312" w:eastAsia="仿宋_GB2312" w:hAnsi="宋体" w:cs="Times New Roman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C689B">
            <w:pPr>
              <w:jc w:val="center"/>
              <w:rPr>
                <w:rFonts w:ascii="仿宋_GB2312" w:eastAsia="仿宋_GB2312" w:hAnsi="宋体" w:cs="Times New Roman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E03FBF">
        <w:trPr>
          <w:cantSplit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C689B">
            <w:pPr>
              <w:jc w:val="center"/>
              <w:rPr>
                <w:rFonts w:ascii="仿宋_GB2312" w:eastAsia="仿宋_GB2312" w:hAnsi="宋体" w:cs="Times New Roman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>6</w:t>
            </w:r>
          </w:p>
        </w:tc>
        <w:tc>
          <w:tcPr>
            <w:tcW w:w="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03FBF">
            <w:pPr>
              <w:widowControl/>
              <w:jc w:val="left"/>
              <w:rPr>
                <w:rFonts w:ascii="仿宋_GB2312" w:eastAsia="仿宋_GB2312" w:hAns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C689B">
            <w:pPr>
              <w:rPr>
                <w:rFonts w:ascii="仿宋_GB2312" w:eastAsia="仿宋_GB2312" w:hAnsi="宋体" w:cs="Times New Roman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>房屋征收补偿方案拟订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C689B">
            <w:pPr>
              <w:rPr>
                <w:rFonts w:ascii="仿宋_GB2312" w:eastAsia="仿宋_GB2312" w:hAnsi="宋体" w:cs="Times New Roman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>论证结论</w:t>
            </w: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>;</w:t>
            </w: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>征求意见情况</w:t>
            </w: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>;</w:t>
            </w: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>根据公众意见修改情况。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C689B">
            <w:pPr>
              <w:rPr>
                <w:rFonts w:ascii="仿宋_GB2312" w:eastAsia="仿宋_GB2312" w:hAnsi="宋体" w:cs="Times New Roman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>《国有土地上房屋征收与补偿条例》；《关于推进国有土地上房屋征收与补偿信息公开工作的实施意见》；《关于进一步加强国有土地上房屋征收与补偿信息公开工作的通知》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C689B">
            <w:pPr>
              <w:rPr>
                <w:rFonts w:ascii="仿宋_GB2312" w:eastAsia="仿宋_GB2312" w:hAnsi="宋体" w:cs="Times New Roman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>信息形成或者变更之日起</w:t>
            </w: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>20</w:t>
            </w: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>个工作日内予以公开；征求意见期限不得少于</w:t>
            </w: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>30</w:t>
            </w: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>日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C689B">
            <w:pPr>
              <w:rPr>
                <w:rFonts w:ascii="仿宋_GB2312" w:eastAsia="仿宋_GB2312" w:hAnsi="宋体" w:cs="Times New Roman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>县人民政府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C689B">
            <w:pPr>
              <w:rPr>
                <w:rFonts w:ascii="仿宋_GB2312" w:eastAsia="仿宋_GB2312" w:hAnsi="宋体" w:cs="Times New Roman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>■其他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C689B">
            <w:pPr>
              <w:jc w:val="center"/>
              <w:rPr>
                <w:rFonts w:ascii="仿宋_GB2312" w:eastAsia="仿宋_GB2312" w:hAnsi="宋体" w:cs="Times New Roman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C689B">
            <w:pPr>
              <w:jc w:val="center"/>
              <w:rPr>
                <w:rFonts w:ascii="仿宋_GB2312" w:eastAsia="仿宋_GB2312" w:hAnsi="宋体" w:cs="Times New Roman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>申请人</w:t>
            </w: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C689B">
            <w:pPr>
              <w:jc w:val="center"/>
              <w:rPr>
                <w:rFonts w:ascii="仿宋_GB2312" w:eastAsia="仿宋_GB2312" w:hAnsi="宋体" w:cs="Times New Roman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C689B">
            <w:pPr>
              <w:jc w:val="center"/>
              <w:rPr>
                <w:rFonts w:ascii="仿宋_GB2312" w:eastAsia="仿宋_GB2312" w:hAnsi="宋体" w:cs="Times New Roman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C689B">
            <w:pPr>
              <w:jc w:val="center"/>
              <w:rPr>
                <w:rFonts w:ascii="仿宋_GB2312" w:eastAsia="仿宋_GB2312" w:hAnsi="宋体" w:cs="Times New Roman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C689B">
            <w:pPr>
              <w:jc w:val="center"/>
              <w:rPr>
                <w:rFonts w:ascii="仿宋_GB2312" w:eastAsia="仿宋_GB2312" w:hAnsi="宋体" w:cs="Times New Roman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E03FBF">
        <w:trPr>
          <w:cantSplit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C689B">
            <w:pPr>
              <w:jc w:val="center"/>
              <w:rPr>
                <w:rFonts w:ascii="仿宋_GB2312" w:eastAsia="仿宋_GB2312" w:hAnsi="宋体" w:cs="Times New Roman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>7</w:t>
            </w:r>
          </w:p>
        </w:tc>
        <w:tc>
          <w:tcPr>
            <w:tcW w:w="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03FBF">
            <w:pPr>
              <w:widowControl/>
              <w:jc w:val="left"/>
              <w:rPr>
                <w:rFonts w:ascii="仿宋_GB2312" w:eastAsia="仿宋_GB2312" w:hAns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C689B">
            <w:pPr>
              <w:rPr>
                <w:rFonts w:ascii="仿宋_GB2312" w:eastAsia="仿宋_GB2312" w:hAnsi="宋体" w:cs="Times New Roman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>房屋征收决定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C689B">
            <w:pPr>
              <w:rPr>
                <w:rFonts w:ascii="仿宋_GB2312" w:eastAsia="仿宋_GB2312" w:hAnsi="宋体" w:cs="Times New Roman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>房屋征收决定公告（包括补偿方案和行政复议、行政诉讼权利等事项）。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C689B">
            <w:pPr>
              <w:rPr>
                <w:rFonts w:ascii="仿宋_GB2312" w:eastAsia="仿宋_GB2312" w:hAnsi="宋体" w:cs="Times New Roman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>《国有土地上房屋征收与补偿条例》；《关于推进国有土地上房屋征收与补偿信息公开工作的实施意见》；《关于进一步加强国有土地上房屋征收与补偿信息公开工作的通知》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C689B">
            <w:pPr>
              <w:rPr>
                <w:rFonts w:ascii="仿宋_GB2312" w:eastAsia="仿宋_GB2312" w:hAnsi="宋体" w:cs="Times New Roman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>信息形成或者变更之日起</w:t>
            </w: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>20</w:t>
            </w: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>个工作日内予以公开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C689B">
            <w:pPr>
              <w:rPr>
                <w:rFonts w:ascii="仿宋_GB2312" w:eastAsia="仿宋_GB2312" w:hAnsi="宋体" w:cs="Times New Roman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>县人民政府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C689B">
            <w:pPr>
              <w:rPr>
                <w:rFonts w:ascii="仿宋_GB2312" w:eastAsia="仿宋_GB2312" w:hAnsi="宋体" w:cs="Times New Roman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>■政府网站</w:t>
            </w:r>
          </w:p>
          <w:p w:rsidR="00E03FBF" w:rsidRDefault="00EC689B">
            <w:pPr>
              <w:rPr>
                <w:rFonts w:ascii="仿宋_GB2312" w:eastAsia="仿宋_GB2312" w:hAnsi="宋体" w:cs="Times New Roman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>■入户</w:t>
            </w: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>/</w:t>
            </w: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>现场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C689B">
            <w:pPr>
              <w:jc w:val="center"/>
              <w:rPr>
                <w:rFonts w:ascii="仿宋_GB2312" w:eastAsia="仿宋_GB2312" w:hAnsi="宋体" w:cs="Times New Roman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C689B">
            <w:pPr>
              <w:jc w:val="center"/>
              <w:rPr>
                <w:rFonts w:ascii="仿宋_GB2312" w:eastAsia="仿宋_GB2312" w:hAnsi="宋体" w:cs="Times New Roman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>在征收范围内</w:t>
            </w: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C689B">
            <w:pPr>
              <w:jc w:val="center"/>
              <w:rPr>
                <w:rFonts w:ascii="仿宋_GB2312" w:eastAsia="仿宋_GB2312" w:hAnsi="宋体" w:cs="Times New Roman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C689B">
            <w:pPr>
              <w:jc w:val="center"/>
              <w:rPr>
                <w:rFonts w:ascii="仿宋_GB2312" w:eastAsia="仿宋_GB2312" w:hAnsi="宋体" w:cs="Times New Roman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C689B">
            <w:pPr>
              <w:jc w:val="center"/>
              <w:rPr>
                <w:rFonts w:ascii="仿宋_GB2312" w:eastAsia="仿宋_GB2312" w:hAnsi="宋体" w:cs="Times New Roman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C689B">
            <w:pPr>
              <w:jc w:val="center"/>
              <w:rPr>
                <w:rFonts w:ascii="仿宋_GB2312" w:eastAsia="仿宋_GB2312" w:hAnsi="宋体" w:cs="Times New Roman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E03FBF">
        <w:trPr>
          <w:cantSplit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C689B">
            <w:pPr>
              <w:jc w:val="center"/>
              <w:rPr>
                <w:rFonts w:ascii="仿宋_GB2312" w:eastAsia="仿宋_GB2312" w:hAnsi="宋体" w:cs="Times New Roman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lastRenderedPageBreak/>
              <w:t>8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C689B">
            <w:pPr>
              <w:jc w:val="center"/>
              <w:rPr>
                <w:rFonts w:ascii="仿宋_GB2312" w:eastAsia="仿宋_GB2312" w:hAnsi="宋体" w:cs="Times New Roman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>评估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C689B">
            <w:pPr>
              <w:rPr>
                <w:rFonts w:ascii="仿宋_GB2312" w:eastAsia="仿宋_GB2312" w:hAnsi="宋体" w:cs="Times New Roman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>房地产估价机构确定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C689B">
            <w:pPr>
              <w:rPr>
                <w:rFonts w:ascii="仿宋_GB2312" w:eastAsia="仿宋_GB2312" w:hAnsi="宋体" w:cs="Times New Roman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>房地产估价机构选定或确定通知。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C689B">
            <w:pPr>
              <w:rPr>
                <w:rFonts w:ascii="仿宋_GB2312" w:eastAsia="仿宋_GB2312" w:hAnsi="宋体" w:cs="Times New Roman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>《国有土地上房屋征收与补偿条例》；《国有土地上房屋征收评估办法》；《关于推进国有土地上房屋征收与补偿信息公开工作的实施意见》；《关于进一步加强国有土地上房屋征收与补偿信息公开工作的通知》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C689B">
            <w:pPr>
              <w:rPr>
                <w:rFonts w:ascii="仿宋_GB2312" w:eastAsia="仿宋_GB2312" w:hAnsi="宋体" w:cs="Times New Roman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>信息形成或者变更之日起</w:t>
            </w: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>20</w:t>
            </w: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>个工作日内予以公开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C689B">
            <w:pPr>
              <w:rPr>
                <w:rFonts w:ascii="仿宋_GB2312" w:eastAsia="仿宋_GB2312" w:hAnsi="宋体" w:cs="Times New Roman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>县房屋征收部门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C689B">
            <w:pPr>
              <w:rPr>
                <w:rFonts w:ascii="仿宋_GB2312" w:eastAsia="仿宋_GB2312" w:hAnsi="宋体" w:cs="Times New Roman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>■入户</w:t>
            </w: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>/</w:t>
            </w: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>现场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C689B">
            <w:pPr>
              <w:jc w:val="center"/>
              <w:rPr>
                <w:rFonts w:ascii="仿宋_GB2312" w:eastAsia="仿宋_GB2312" w:hAnsi="宋体" w:cs="Times New Roman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C689B">
            <w:pPr>
              <w:jc w:val="center"/>
              <w:rPr>
                <w:rFonts w:ascii="仿宋_GB2312" w:eastAsia="仿宋_GB2312" w:hAnsi="宋体" w:cs="Times New Roman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>在征收范围内向被征收人</w:t>
            </w: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C689B">
            <w:pPr>
              <w:jc w:val="center"/>
              <w:rPr>
                <w:rFonts w:ascii="仿宋_GB2312" w:eastAsia="仿宋_GB2312" w:hAnsi="宋体" w:cs="Times New Roman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C689B">
            <w:pPr>
              <w:jc w:val="center"/>
              <w:rPr>
                <w:rFonts w:ascii="仿宋_GB2312" w:eastAsia="仿宋_GB2312" w:hAnsi="宋体" w:cs="Times New Roman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C689B">
            <w:pPr>
              <w:jc w:val="center"/>
              <w:rPr>
                <w:rFonts w:ascii="仿宋_GB2312" w:eastAsia="仿宋_GB2312" w:hAnsi="宋体" w:cs="Times New Roman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C689B">
            <w:pPr>
              <w:jc w:val="center"/>
              <w:rPr>
                <w:rFonts w:ascii="仿宋_GB2312" w:eastAsia="仿宋_GB2312" w:hAnsi="宋体" w:cs="Times New Roman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E03FBF">
        <w:trPr>
          <w:cantSplit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C689B">
            <w:pPr>
              <w:jc w:val="center"/>
              <w:rPr>
                <w:rFonts w:ascii="仿宋_GB2312" w:eastAsia="仿宋_GB2312" w:hAnsi="宋体" w:cs="Times New Roman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9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C689B">
            <w:pPr>
              <w:jc w:val="center"/>
              <w:rPr>
                <w:rFonts w:ascii="仿宋_GB2312" w:eastAsia="仿宋_GB2312" w:hAnsi="宋体" w:cs="Times New Roman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>补偿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C689B">
            <w:pPr>
              <w:rPr>
                <w:rFonts w:ascii="仿宋_GB2312" w:eastAsia="仿宋_GB2312" w:hAnsi="宋体" w:cs="Times New Roman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>产权调换房屋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C689B">
            <w:pPr>
              <w:rPr>
                <w:rFonts w:ascii="仿宋_GB2312" w:eastAsia="仿宋_GB2312" w:hAnsi="宋体" w:cs="Times New Roman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>房源信息；选房办法；选房结果。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C689B">
            <w:pPr>
              <w:rPr>
                <w:rFonts w:ascii="仿宋_GB2312" w:eastAsia="仿宋_GB2312" w:hAnsi="宋体" w:cs="Times New Roman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>《国有土地上房屋征收与补偿条例》；《关于推进国有土地上房屋征收与补偿信息公开工作的实施意见》；《关于进一步加强国有土地上房屋征收与补偿信息公开工作的通知》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C689B">
            <w:pPr>
              <w:rPr>
                <w:rFonts w:ascii="仿宋_GB2312" w:eastAsia="仿宋_GB2312" w:hAnsi="宋体" w:cs="Times New Roman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>信息形成或者变更之日起</w:t>
            </w: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>20</w:t>
            </w: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>个工作日内予以公开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C689B">
            <w:pPr>
              <w:rPr>
                <w:rFonts w:ascii="仿宋_GB2312" w:eastAsia="仿宋_GB2312" w:hAnsi="宋体" w:cs="Times New Roman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>县人民政府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C689B">
            <w:pPr>
              <w:rPr>
                <w:rFonts w:ascii="仿宋_GB2312" w:eastAsia="仿宋_GB2312" w:hAnsi="宋体" w:cs="Times New Roman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>■入户</w:t>
            </w: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>/</w:t>
            </w: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>现场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C689B">
            <w:pPr>
              <w:jc w:val="center"/>
              <w:rPr>
                <w:rFonts w:ascii="仿宋_GB2312" w:eastAsia="仿宋_GB2312" w:hAnsi="宋体" w:cs="Times New Roman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C689B">
            <w:pPr>
              <w:jc w:val="center"/>
              <w:rPr>
                <w:rFonts w:ascii="仿宋_GB2312" w:eastAsia="仿宋_GB2312" w:hAnsi="宋体" w:cs="Times New Roman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>在征收范围内向被征收人</w:t>
            </w: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C689B">
            <w:pPr>
              <w:jc w:val="center"/>
              <w:rPr>
                <w:rFonts w:ascii="仿宋_GB2312" w:eastAsia="仿宋_GB2312" w:hAnsi="宋体" w:cs="Times New Roman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C689B">
            <w:pPr>
              <w:jc w:val="center"/>
              <w:rPr>
                <w:rFonts w:ascii="仿宋_GB2312" w:eastAsia="仿宋_GB2312" w:hAnsi="宋体" w:cs="Times New Roman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C689B">
            <w:pPr>
              <w:jc w:val="center"/>
              <w:rPr>
                <w:rFonts w:ascii="仿宋_GB2312" w:eastAsia="仿宋_GB2312" w:hAnsi="宋体" w:cs="Times New Roman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C689B">
            <w:pPr>
              <w:jc w:val="center"/>
              <w:rPr>
                <w:rFonts w:ascii="仿宋_GB2312" w:eastAsia="仿宋_GB2312" w:hAnsi="宋体" w:cs="Times New Roman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E03FBF">
        <w:trPr>
          <w:cantSplit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C689B">
            <w:pPr>
              <w:jc w:val="center"/>
              <w:rPr>
                <w:rFonts w:ascii="仿宋_GB2312" w:eastAsia="仿宋_GB2312" w:hAnsi="宋体" w:cs="Times New Roman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>1</w:t>
            </w: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>0</w:t>
            </w:r>
            <w:bookmarkStart w:id="1" w:name="_GoBack"/>
            <w:bookmarkEnd w:id="1"/>
          </w:p>
        </w:tc>
        <w:tc>
          <w:tcPr>
            <w:tcW w:w="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03FBF">
            <w:pPr>
              <w:widowControl/>
              <w:jc w:val="left"/>
              <w:rPr>
                <w:rFonts w:ascii="仿宋_GB2312" w:eastAsia="仿宋_GB2312" w:hAns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C689B">
            <w:pPr>
              <w:rPr>
                <w:rFonts w:ascii="仿宋_GB2312" w:eastAsia="仿宋_GB2312" w:hAnsi="宋体" w:cs="Times New Roman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>房屋征收补偿决定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C689B">
            <w:pPr>
              <w:rPr>
                <w:rFonts w:ascii="仿宋_GB2312" w:eastAsia="仿宋_GB2312" w:hAnsi="宋体" w:cs="Times New Roman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>房屋征收补偿决定公告。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C689B">
            <w:pPr>
              <w:rPr>
                <w:rFonts w:ascii="仿宋_GB2312" w:eastAsia="仿宋_GB2312" w:hAnsi="宋体" w:cs="Times New Roman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>《国有土地上房屋征收与补偿条例》；《关于推进国有土地上房屋征收与补偿信息公开工作的实施意见》；《关于进一步加强国有土地上房屋征收与补偿信息公开工作的通知》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C689B">
            <w:pPr>
              <w:rPr>
                <w:rFonts w:ascii="仿宋_GB2312" w:eastAsia="仿宋_GB2312" w:hAnsi="宋体" w:cs="Times New Roman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>信息形成或者变更之日起</w:t>
            </w: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>20</w:t>
            </w: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>个工作日内予以公开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C689B">
            <w:pPr>
              <w:rPr>
                <w:rFonts w:ascii="仿宋_GB2312" w:eastAsia="仿宋_GB2312" w:hAnsi="宋体" w:cs="Times New Roman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>县人民政府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C689B">
            <w:pPr>
              <w:rPr>
                <w:rFonts w:ascii="仿宋_GB2312" w:eastAsia="仿宋_GB2312" w:hAnsi="宋体" w:cs="Times New Roman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>■入户</w:t>
            </w: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>/</w:t>
            </w: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>现场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C689B">
            <w:pPr>
              <w:jc w:val="center"/>
              <w:rPr>
                <w:rFonts w:ascii="仿宋_GB2312" w:eastAsia="仿宋_GB2312" w:hAnsi="宋体" w:cs="Times New Roman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C689B">
            <w:pPr>
              <w:jc w:val="center"/>
              <w:rPr>
                <w:rFonts w:ascii="仿宋_GB2312" w:eastAsia="仿宋_GB2312" w:hAnsi="宋体" w:cs="Times New Roman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>在征收范围内向被征收人</w:t>
            </w: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C689B">
            <w:pPr>
              <w:jc w:val="center"/>
              <w:rPr>
                <w:rFonts w:ascii="仿宋_GB2312" w:eastAsia="仿宋_GB2312" w:hAnsi="宋体" w:cs="Times New Roman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C689B">
            <w:pPr>
              <w:jc w:val="center"/>
              <w:rPr>
                <w:rFonts w:ascii="仿宋_GB2312" w:eastAsia="仿宋_GB2312" w:hAnsi="宋体" w:cs="Times New Roman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C689B">
            <w:pPr>
              <w:jc w:val="center"/>
              <w:rPr>
                <w:rFonts w:ascii="仿宋_GB2312" w:eastAsia="仿宋_GB2312" w:hAnsi="宋体" w:cs="Times New Roman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FBF" w:rsidRDefault="00EC689B">
            <w:pPr>
              <w:jc w:val="center"/>
              <w:rPr>
                <w:rFonts w:ascii="仿宋_GB2312" w:eastAsia="仿宋_GB2312" w:hAnsi="宋体" w:cs="Times New Roman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</w:tr>
    </w:tbl>
    <w:p w:rsidR="00E03FBF" w:rsidRDefault="00E03FBF">
      <w:pPr>
        <w:jc w:val="center"/>
        <w:rPr>
          <w:rFonts w:ascii="Times New Roman" w:eastAsia="方正小标宋_GBK" w:hAnsi="Times New Roman" w:cs="Times New Roman"/>
          <w:sz w:val="30"/>
          <w:szCs w:val="30"/>
        </w:rPr>
      </w:pPr>
    </w:p>
    <w:p w:rsidR="00E03FBF" w:rsidRDefault="00E03FBF">
      <w:pPr>
        <w:keepNext/>
        <w:keepLines/>
        <w:spacing w:before="340" w:after="330" w:line="576" w:lineRule="auto"/>
        <w:jc w:val="center"/>
        <w:outlineLvl w:val="0"/>
        <w:rPr>
          <w:rFonts w:ascii="Times New Roman" w:eastAsia="方正小标宋_GBK" w:hAnsi="Times New Roman" w:cs="Times New Roman"/>
          <w:b/>
          <w:bCs/>
          <w:kern w:val="44"/>
          <w:sz w:val="28"/>
          <w:szCs w:val="28"/>
        </w:rPr>
      </w:pPr>
    </w:p>
    <w:p w:rsidR="00E03FBF" w:rsidRDefault="00E03FBF"/>
    <w:sectPr w:rsidR="00E03FBF" w:rsidSect="00E03FB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C689B" w:rsidRDefault="00EC689B" w:rsidP="00B83476">
      <w:r>
        <w:separator/>
      </w:r>
    </w:p>
  </w:endnote>
  <w:endnote w:type="continuationSeparator" w:id="1">
    <w:p w:rsidR="00EC689B" w:rsidRDefault="00EC689B" w:rsidP="00B8347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C689B" w:rsidRDefault="00EC689B" w:rsidP="00B83476">
      <w:r>
        <w:separator/>
      </w:r>
    </w:p>
  </w:footnote>
  <w:footnote w:type="continuationSeparator" w:id="1">
    <w:p w:rsidR="00EC689B" w:rsidRDefault="00EC689B" w:rsidP="00B8347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A7BC9"/>
    <w:rsid w:val="0012037E"/>
    <w:rsid w:val="00347DE8"/>
    <w:rsid w:val="003770AA"/>
    <w:rsid w:val="00484ED7"/>
    <w:rsid w:val="004A76D5"/>
    <w:rsid w:val="00517231"/>
    <w:rsid w:val="0059493F"/>
    <w:rsid w:val="0063058D"/>
    <w:rsid w:val="00643CD9"/>
    <w:rsid w:val="00752CD5"/>
    <w:rsid w:val="008E6F35"/>
    <w:rsid w:val="00901C89"/>
    <w:rsid w:val="00936116"/>
    <w:rsid w:val="009D0AA7"/>
    <w:rsid w:val="00AA7BC9"/>
    <w:rsid w:val="00B275C6"/>
    <w:rsid w:val="00B83476"/>
    <w:rsid w:val="00BB472E"/>
    <w:rsid w:val="00DF1261"/>
    <w:rsid w:val="00E03FBF"/>
    <w:rsid w:val="00EC689B"/>
    <w:rsid w:val="17501843"/>
    <w:rsid w:val="505C556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3FBF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834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83476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834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83476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245</Words>
  <Characters>1402</Characters>
  <Application>Microsoft Office Word</Application>
  <DocSecurity>0</DocSecurity>
  <Lines>11</Lines>
  <Paragraphs>3</Paragraphs>
  <ScaleCrop>false</ScaleCrop>
  <Company>PYFL</Company>
  <LinksUpToDate>false</LinksUpToDate>
  <CharactersWithSpaces>1644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Liu.YP</dc:creator>
  <cp:lastModifiedBy>综合股_李军</cp:lastModifiedBy>
  <cp:revision>2</cp:revision>
  <cp:lastPrinted>2020-09-23T01:57:00Z</cp:lastPrinted>
  <dcterms:created xsi:type="dcterms:W3CDTF">2020-10-19T06:10:00Z</dcterms:created>
  <dcterms:modified xsi:type="dcterms:W3CDTF">2020-10-19T06:10:00Z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