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简体" w:hAnsi="方正小标宋简体" w:eastAsia="方正小标宋简体" w:cs="方正小标宋简体"/>
          <w:sz w:val="84"/>
          <w:szCs w:val="84"/>
        </w:rPr>
      </w:pPr>
    </w:p>
    <w:p>
      <w:pPr>
        <w:jc w:val="center"/>
        <w:rPr>
          <w:rFonts w:ascii="方正小标宋简体" w:hAnsi="方正小标宋简体" w:eastAsia="方正小标宋简体" w:cs="方正小标宋简体"/>
          <w:sz w:val="84"/>
          <w:szCs w:val="84"/>
        </w:rPr>
      </w:pPr>
    </w:p>
    <w:p>
      <w:pPr>
        <w:jc w:val="center"/>
        <w:rPr>
          <w:rFonts w:hint="eastAsia" w:ascii="黑体" w:hAnsi="黑体" w:eastAsia="黑体" w:cs="方正小标宋简体"/>
          <w:sz w:val="44"/>
          <w:szCs w:val="44"/>
        </w:rPr>
      </w:pPr>
      <w:bookmarkStart w:id="0" w:name="PO_title"/>
      <w:r>
        <w:rPr>
          <w:rFonts w:hint="eastAsia" w:ascii="方正小标宋简体" w:hAnsi="方正小标宋简体" w:eastAsia="方正小标宋简体" w:cs="方正小标宋简体"/>
          <w:sz w:val="44"/>
          <w:szCs w:val="44"/>
        </w:rPr>
        <w:t xml:space="preserve"> </w:t>
      </w:r>
      <w:permStart w:id="0" w:edGrp="everyone"/>
      <w:r>
        <w:rPr>
          <w:rFonts w:hint="eastAsia" w:ascii="黑体" w:hAnsi="黑体" w:eastAsia="黑体" w:cs="方正小标宋简体"/>
          <w:sz w:val="44"/>
          <w:szCs w:val="44"/>
          <w:lang w:val="en-US" w:eastAsia="zh-CN"/>
        </w:rPr>
        <w:t>2023</w:t>
      </w:r>
      <w:r>
        <w:rPr>
          <w:rFonts w:hint="eastAsia" w:ascii="黑体" w:hAnsi="黑体" w:eastAsia="黑体" w:cs="方正小标宋简体"/>
          <w:sz w:val="44"/>
          <w:szCs w:val="44"/>
        </w:rPr>
        <w:t>年</w:t>
      </w:r>
      <w:permEnd w:id="0"/>
      <w:r>
        <w:rPr>
          <w:rFonts w:hint="eastAsia" w:ascii="黑体" w:hAnsi="黑体" w:eastAsia="黑体" w:cs="方正小标宋简体"/>
          <w:sz w:val="44"/>
          <w:szCs w:val="44"/>
        </w:rPr>
        <w:t xml:space="preserve"> </w:t>
      </w:r>
      <w:bookmarkEnd w:id="0"/>
    </w:p>
    <w:p>
      <w:pPr>
        <w:jc w:val="center"/>
        <w:rPr>
          <w:rFonts w:ascii="方正小标宋简体" w:hAnsi="方正小标宋简体" w:eastAsia="方正小标宋简体" w:cs="方正小标宋简体"/>
          <w:sz w:val="44"/>
          <w:szCs w:val="44"/>
        </w:rPr>
        <w:sectPr>
          <w:pgSz w:w="11906" w:h="16838"/>
          <w:pgMar w:top="1440" w:right="1800" w:bottom="1440" w:left="1800" w:header="851" w:footer="992" w:gutter="0"/>
          <w:cols w:space="720" w:num="1"/>
          <w:docGrid w:type="lines" w:linePitch="312" w:charSpace="0"/>
        </w:sectPr>
      </w:pPr>
      <w:bookmarkStart w:id="1" w:name="PO_title1"/>
      <w:r>
        <w:rPr>
          <w:rFonts w:hint="eastAsia" w:ascii="方正小标宋简体" w:hAnsi="方正小标宋简体" w:eastAsia="方正小标宋简体" w:cs="方正小标宋简体"/>
          <w:sz w:val="44"/>
          <w:szCs w:val="44"/>
        </w:rPr>
        <w:t xml:space="preserve"> </w:t>
      </w:r>
      <w:permStart w:id="1" w:edGrp="everyone"/>
      <w:r>
        <w:rPr>
          <w:rFonts w:hint="eastAsia" w:ascii="黑体" w:hAnsi="黑体" w:eastAsia="黑体" w:cs="方正小标宋简体"/>
          <w:sz w:val="44"/>
          <w:szCs w:val="44"/>
          <w:lang w:val="en-US" w:eastAsia="zh-CN"/>
        </w:rPr>
        <w:t>梅州市梅县区人民政府办公室</w:t>
      </w:r>
      <w:permEnd w:id="1"/>
      <w:r>
        <w:rPr>
          <w:rFonts w:hint="eastAsia" w:ascii="方正小标宋简体" w:hAnsi="方正小标宋简体" w:eastAsia="方正小标宋简体" w:cs="方正小标宋简体"/>
          <w:sz w:val="11"/>
          <w:szCs w:val="11"/>
        </w:rPr>
        <w:t xml:space="preserve"> </w:t>
      </w:r>
      <w:bookmarkEnd w:id="1"/>
      <w:r>
        <w:rPr>
          <w:rFonts w:hint="eastAsia" w:ascii="黑体" w:hAnsi="黑体" w:eastAsia="黑体" w:cs="方正小标宋简体"/>
          <w:sz w:val="44"/>
          <w:szCs w:val="44"/>
        </w:rPr>
        <w:t>部门预算</w:t>
      </w:r>
    </w:p>
    <w:p>
      <w:pPr>
        <w:jc w:val="center"/>
        <w:rPr>
          <w:rFonts w:ascii="黑体" w:hAnsi="黑体" w:eastAsia="黑体" w:cs="方正小标宋简体"/>
          <w:sz w:val="44"/>
          <w:szCs w:val="44"/>
        </w:rPr>
      </w:pPr>
      <w:r>
        <w:rPr>
          <w:rFonts w:hint="eastAsia" w:ascii="黑体" w:hAnsi="黑体" w:eastAsia="黑体" w:cs="方正小标宋简体"/>
          <w:sz w:val="44"/>
          <w:szCs w:val="44"/>
        </w:rPr>
        <w:t>目 录</w:t>
      </w:r>
    </w:p>
    <w:p>
      <w:pPr>
        <w:ind w:firstLine="643" w:firstLineChars="200"/>
        <w:rPr>
          <w:rFonts w:ascii="黑体" w:hAnsi="黑体" w:eastAsia="黑体" w:cs="黑体"/>
          <w:b/>
          <w:sz w:val="32"/>
          <w:szCs w:val="32"/>
        </w:rPr>
      </w:pPr>
      <w:r>
        <w:rPr>
          <w:rFonts w:hint="eastAsia" w:ascii="黑体" w:hAnsi="黑体" w:eastAsia="黑体" w:cs="黑体"/>
          <w:b/>
          <w:sz w:val="32"/>
          <w:szCs w:val="32"/>
        </w:rPr>
        <w:t xml:space="preserve">第一部分  </w:t>
      </w:r>
      <w:permStart w:id="2" w:edGrp="everyone"/>
      <w:bookmarkStart w:id="2" w:name="PO_dirDivName1"/>
      <w:r>
        <w:rPr>
          <w:rFonts w:hint="eastAsia" w:ascii="黑体" w:hAnsi="黑体" w:eastAsia="黑体" w:cs="黑体"/>
          <w:b/>
          <w:sz w:val="32"/>
          <w:szCs w:val="32"/>
        </w:rPr>
        <w:t>梅州市梅县区人民政府办公室</w:t>
      </w:r>
      <w:permEnd w:id="2"/>
      <w:r>
        <w:rPr>
          <w:rFonts w:hint="eastAsia" w:ascii="黑体" w:hAnsi="黑体" w:eastAsia="黑体" w:cs="黑体"/>
          <w:b/>
          <w:sz w:val="11"/>
          <w:szCs w:val="11"/>
        </w:rPr>
        <w:t xml:space="preserve"> </w:t>
      </w:r>
      <w:bookmarkEnd w:id="2"/>
      <w:r>
        <w:rPr>
          <w:rFonts w:hint="eastAsia" w:ascii="黑体" w:hAnsi="黑体" w:eastAsia="黑体" w:cs="黑体"/>
          <w:b/>
          <w:sz w:val="32"/>
          <w:szCs w:val="32"/>
        </w:rPr>
        <w:t>概况</w:t>
      </w:r>
    </w:p>
    <w:p>
      <w:pPr>
        <w:numPr>
          <w:ilvl w:val="0"/>
          <w:numId w:val="1"/>
        </w:numPr>
        <w:ind w:firstLine="640" w:firstLineChars="200"/>
        <w:rPr>
          <w:rFonts w:ascii="黑体" w:hAnsi="黑体" w:eastAsia="黑体" w:cs="仿宋_GB2312"/>
          <w:sz w:val="32"/>
          <w:szCs w:val="32"/>
        </w:rPr>
      </w:pPr>
      <w:r>
        <w:rPr>
          <w:rFonts w:hint="eastAsia" w:ascii="黑体" w:hAnsi="黑体" w:eastAsia="黑体" w:cs="仿宋_GB2312"/>
          <w:sz w:val="32"/>
          <w:szCs w:val="32"/>
        </w:rPr>
        <w:t>主要职责</w:t>
      </w:r>
    </w:p>
    <w:p>
      <w:pPr>
        <w:numPr>
          <w:ilvl w:val="0"/>
          <w:numId w:val="1"/>
        </w:numPr>
        <w:ind w:firstLine="640" w:firstLineChars="200"/>
        <w:rPr>
          <w:rFonts w:ascii="黑体" w:hAnsi="黑体" w:eastAsia="黑体" w:cs="仿宋_GB2312"/>
          <w:sz w:val="32"/>
          <w:szCs w:val="32"/>
        </w:rPr>
      </w:pPr>
      <w:r>
        <w:rPr>
          <w:rFonts w:hint="eastAsia" w:ascii="黑体" w:hAnsi="黑体" w:eastAsia="黑体" w:cs="仿宋_GB2312"/>
          <w:sz w:val="32"/>
          <w:szCs w:val="32"/>
        </w:rPr>
        <w:t>部门机构设置</w:t>
      </w:r>
    </w:p>
    <w:p>
      <w:pPr>
        <w:numPr>
          <w:ilvl w:val="0"/>
          <w:numId w:val="1"/>
        </w:numPr>
        <w:ind w:firstLine="640"/>
        <w:rPr>
          <w:rFonts w:hint="eastAsia" w:ascii="黑体" w:hAnsi="黑体" w:eastAsia="黑体" w:cs="仿宋_GB2312"/>
          <w:sz w:val="32"/>
          <w:szCs w:val="32"/>
        </w:rPr>
      </w:pPr>
      <w:r>
        <w:rPr>
          <w:rFonts w:hint="eastAsia" w:ascii="黑体" w:hAnsi="黑体" w:eastAsia="黑体" w:cs="仿宋_GB2312"/>
          <w:sz w:val="32"/>
          <w:szCs w:val="32"/>
        </w:rPr>
        <w:t>部门预算构成</w:t>
      </w:r>
    </w:p>
    <w:p>
      <w:pPr>
        <w:ind w:firstLine="643" w:firstLineChars="200"/>
        <w:rPr>
          <w:rFonts w:ascii="仿宋_GB2312" w:hAnsi="仿宋_GB2312" w:eastAsia="仿宋_GB2312" w:cs="仿宋_GB2312"/>
          <w:b/>
          <w:sz w:val="32"/>
          <w:szCs w:val="32"/>
        </w:rPr>
      </w:pPr>
      <w:r>
        <w:rPr>
          <w:rFonts w:hint="eastAsia" w:ascii="黑体" w:hAnsi="黑体" w:eastAsia="黑体" w:cs="黑体"/>
          <w:b/>
          <w:sz w:val="32"/>
          <w:szCs w:val="32"/>
        </w:rPr>
        <w:t xml:space="preserve">第二部分  </w:t>
      </w:r>
      <w:bookmarkStart w:id="3" w:name="PO_Year1"/>
      <w:permStart w:id="3" w:edGrp="everyone"/>
      <w:r>
        <w:rPr>
          <w:rFonts w:hint="eastAsia" w:ascii="黑体" w:hAnsi="黑体" w:eastAsia="黑体" w:cs="黑体"/>
          <w:b/>
          <w:sz w:val="32"/>
          <w:szCs w:val="32"/>
          <w:lang w:val="en-US" w:eastAsia="zh-CN"/>
        </w:rPr>
        <w:t>2023</w:t>
      </w:r>
      <w:permEnd w:id="3"/>
      <w:r>
        <w:rPr>
          <w:rFonts w:ascii="黑体" w:hAnsi="黑体" w:eastAsia="黑体" w:cs="黑体"/>
          <w:b/>
          <w:sz w:val="11"/>
          <w:szCs w:val="11"/>
        </w:rPr>
        <w:t xml:space="preserve"> </w:t>
      </w:r>
      <w:bookmarkEnd w:id="3"/>
      <w:r>
        <w:rPr>
          <w:rFonts w:hint="eastAsia" w:ascii="黑体" w:hAnsi="黑体" w:eastAsia="黑体" w:cs="黑体"/>
          <w:b/>
          <w:sz w:val="32"/>
          <w:szCs w:val="32"/>
        </w:rPr>
        <w:t>年部门预算表</w:t>
      </w:r>
    </w:p>
    <w:p>
      <w:pPr>
        <w:ind w:firstLine="640" w:firstLineChars="200"/>
        <w:rPr>
          <w:rFonts w:ascii="黑体" w:hAnsi="黑体" w:eastAsia="黑体" w:cs="仿宋_GB2312"/>
          <w:sz w:val="32"/>
          <w:szCs w:val="32"/>
        </w:rPr>
      </w:pPr>
      <w:r>
        <w:rPr>
          <w:rFonts w:hint="eastAsia" w:ascii="黑体" w:hAnsi="黑体" w:eastAsia="黑体" w:cs="仿宋_GB2312"/>
          <w:sz w:val="32"/>
          <w:szCs w:val="32"/>
        </w:rPr>
        <w:t>一、收支总体情况表</w:t>
      </w:r>
    </w:p>
    <w:p>
      <w:pPr>
        <w:ind w:firstLine="640" w:firstLineChars="200"/>
        <w:rPr>
          <w:rFonts w:ascii="黑体" w:hAnsi="黑体" w:eastAsia="黑体" w:cs="仿宋_GB2312"/>
          <w:sz w:val="32"/>
          <w:szCs w:val="32"/>
        </w:rPr>
      </w:pPr>
      <w:r>
        <w:rPr>
          <w:rFonts w:hint="eastAsia" w:ascii="黑体" w:hAnsi="黑体" w:eastAsia="黑体" w:cs="仿宋_GB2312"/>
          <w:sz w:val="32"/>
          <w:szCs w:val="32"/>
        </w:rPr>
        <w:t>二、收入总体情况表</w:t>
      </w:r>
    </w:p>
    <w:p>
      <w:pPr>
        <w:ind w:firstLine="640" w:firstLineChars="200"/>
        <w:rPr>
          <w:rFonts w:ascii="黑体" w:hAnsi="黑体" w:eastAsia="黑体" w:cs="仿宋_GB2312"/>
          <w:sz w:val="32"/>
          <w:szCs w:val="32"/>
        </w:rPr>
      </w:pPr>
      <w:r>
        <w:rPr>
          <w:rFonts w:hint="eastAsia" w:ascii="黑体" w:hAnsi="黑体" w:eastAsia="黑体" w:cs="仿宋_GB2312"/>
          <w:sz w:val="32"/>
          <w:szCs w:val="32"/>
        </w:rPr>
        <w:t>三、支出总体情况表</w:t>
      </w:r>
    </w:p>
    <w:p>
      <w:pPr>
        <w:ind w:firstLine="640" w:firstLineChars="200"/>
        <w:rPr>
          <w:rFonts w:ascii="黑体" w:hAnsi="黑体" w:eastAsia="黑体" w:cs="仿宋_GB2312"/>
          <w:sz w:val="32"/>
          <w:szCs w:val="32"/>
        </w:rPr>
      </w:pPr>
      <w:r>
        <w:rPr>
          <w:rFonts w:hint="eastAsia" w:ascii="黑体" w:hAnsi="黑体" w:eastAsia="黑体" w:cs="仿宋_GB2312"/>
          <w:sz w:val="32"/>
          <w:szCs w:val="32"/>
        </w:rPr>
        <w:t>四、财政拨款收支总体情况表</w:t>
      </w:r>
    </w:p>
    <w:p>
      <w:pPr>
        <w:ind w:firstLine="640" w:firstLineChars="200"/>
        <w:rPr>
          <w:rFonts w:ascii="黑体" w:hAnsi="黑体" w:eastAsia="黑体" w:cs="仿宋_GB2312"/>
          <w:sz w:val="32"/>
          <w:szCs w:val="32"/>
        </w:rPr>
      </w:pPr>
      <w:r>
        <w:rPr>
          <w:rFonts w:hint="eastAsia" w:ascii="黑体" w:hAnsi="黑体" w:eastAsia="黑体" w:cs="仿宋_GB2312"/>
          <w:sz w:val="32"/>
          <w:szCs w:val="32"/>
        </w:rPr>
        <w:t>五、一般公共预算支出情况表（按功能分类科目）</w:t>
      </w:r>
    </w:p>
    <w:p>
      <w:pPr>
        <w:ind w:firstLine="640" w:firstLineChars="200"/>
        <w:rPr>
          <w:rFonts w:ascii="黑体" w:hAnsi="黑体" w:eastAsia="黑体" w:cs="仿宋_GB2312"/>
          <w:sz w:val="32"/>
          <w:szCs w:val="32"/>
        </w:rPr>
      </w:pPr>
      <w:r>
        <w:rPr>
          <w:rFonts w:hint="eastAsia" w:ascii="黑体" w:hAnsi="黑体" w:eastAsia="黑体" w:cs="仿宋_GB2312"/>
          <w:sz w:val="32"/>
          <w:szCs w:val="32"/>
        </w:rPr>
        <w:t>六、一般公共预算基本支出情况表（按经济分类科目）</w:t>
      </w:r>
    </w:p>
    <w:p>
      <w:pPr>
        <w:ind w:firstLine="640" w:firstLineChars="200"/>
        <w:rPr>
          <w:rFonts w:hint="eastAsia" w:ascii="黑体" w:hAnsi="黑体" w:eastAsia="黑体" w:cs="仿宋_GB2312"/>
          <w:sz w:val="32"/>
          <w:szCs w:val="32"/>
        </w:rPr>
      </w:pPr>
      <w:r>
        <w:rPr>
          <w:rFonts w:hint="eastAsia" w:ascii="黑体" w:hAnsi="黑体" w:eastAsia="黑体" w:cs="仿宋_GB2312"/>
          <w:sz w:val="32"/>
          <w:szCs w:val="32"/>
        </w:rPr>
        <w:t>七、财政拨款安排的行政经费及“三公”经费预算表</w:t>
      </w:r>
    </w:p>
    <w:p>
      <w:pPr>
        <w:ind w:firstLine="640" w:firstLineChars="200"/>
        <w:rPr>
          <w:rFonts w:hint="eastAsia" w:ascii="黑体" w:hAnsi="黑体" w:eastAsia="黑体" w:cs="仿宋_GB2312"/>
          <w:sz w:val="32"/>
          <w:szCs w:val="32"/>
        </w:rPr>
      </w:pPr>
      <w:r>
        <w:rPr>
          <w:rFonts w:hint="eastAsia" w:ascii="黑体" w:hAnsi="黑体" w:eastAsia="黑体" w:cs="仿宋_GB2312"/>
          <w:sz w:val="32"/>
          <w:szCs w:val="32"/>
        </w:rPr>
        <w:t>八、政府性基金预算支出情况表</w:t>
      </w:r>
    </w:p>
    <w:p>
      <w:pPr>
        <w:ind w:firstLine="640" w:firstLineChars="200"/>
        <w:rPr>
          <w:rFonts w:hint="eastAsia" w:ascii="黑体" w:hAnsi="黑体" w:eastAsia="黑体" w:cs="仿宋_GB2312"/>
          <w:sz w:val="32"/>
          <w:szCs w:val="32"/>
        </w:rPr>
      </w:pPr>
      <w:r>
        <w:rPr>
          <w:rFonts w:hint="eastAsia" w:ascii="黑体" w:hAnsi="黑体" w:eastAsia="黑体" w:cs="仿宋_GB2312"/>
          <w:sz w:val="32"/>
          <w:szCs w:val="32"/>
        </w:rPr>
        <w:t>九、国有资本经营预算支出情况表</w:t>
      </w:r>
    </w:p>
    <w:p>
      <w:pPr>
        <w:ind w:firstLine="640" w:firstLineChars="200"/>
        <w:rPr>
          <w:rFonts w:hint="eastAsia" w:ascii="黑体" w:hAnsi="黑体" w:eastAsia="黑体" w:cs="仿宋_GB2312"/>
          <w:sz w:val="32"/>
          <w:szCs w:val="32"/>
        </w:rPr>
      </w:pPr>
      <w:r>
        <w:rPr>
          <w:rFonts w:hint="eastAsia" w:ascii="黑体" w:hAnsi="黑体" w:eastAsia="黑体" w:cs="仿宋_GB2312"/>
          <w:sz w:val="32"/>
          <w:szCs w:val="32"/>
        </w:rPr>
        <w:t>十、一般公共预算项目支出情况表（按经济分类科目）</w:t>
      </w:r>
    </w:p>
    <w:p>
      <w:pPr>
        <w:ind w:firstLine="640" w:firstLineChars="200"/>
        <w:rPr>
          <w:rFonts w:hint="eastAsia" w:ascii="黑体" w:hAnsi="黑体" w:eastAsia="黑体" w:cs="仿宋_GB2312"/>
          <w:sz w:val="32"/>
          <w:szCs w:val="32"/>
        </w:rPr>
      </w:pPr>
      <w:r>
        <w:rPr>
          <w:rFonts w:hint="eastAsia" w:ascii="黑体" w:hAnsi="黑体" w:eastAsia="黑体" w:cs="仿宋_GB2312"/>
          <w:sz w:val="32"/>
          <w:szCs w:val="32"/>
        </w:rPr>
        <w:t>十一、部门预算基本支出预算表</w:t>
      </w:r>
    </w:p>
    <w:p>
      <w:pPr>
        <w:ind w:firstLine="640" w:firstLineChars="200"/>
        <w:rPr>
          <w:rFonts w:hint="eastAsia" w:ascii="黑体" w:hAnsi="黑体" w:eastAsia="黑体" w:cs="仿宋_GB2312"/>
          <w:sz w:val="32"/>
          <w:szCs w:val="32"/>
        </w:rPr>
      </w:pPr>
      <w:r>
        <w:rPr>
          <w:rFonts w:hint="eastAsia" w:ascii="黑体" w:hAnsi="黑体" w:eastAsia="黑体" w:cs="仿宋_GB2312"/>
          <w:sz w:val="32"/>
          <w:szCs w:val="32"/>
        </w:rPr>
        <w:t>十二、部门预算项目支出及其他支出预算表</w:t>
      </w:r>
      <w:permStart w:id="4" w:edGrp="everyone"/>
      <w:permEnd w:id="4"/>
    </w:p>
    <w:p>
      <w:pPr>
        <w:ind w:firstLine="643" w:firstLineChars="200"/>
        <w:rPr>
          <w:rFonts w:ascii="黑体" w:hAnsi="黑体" w:eastAsia="黑体" w:cs="黑体"/>
          <w:b/>
          <w:sz w:val="32"/>
          <w:szCs w:val="32"/>
        </w:rPr>
      </w:pPr>
      <w:r>
        <w:rPr>
          <w:rFonts w:hint="eastAsia" w:ascii="黑体" w:hAnsi="黑体" w:eastAsia="黑体" w:cs="黑体"/>
          <w:b/>
          <w:sz w:val="32"/>
          <w:szCs w:val="32"/>
        </w:rPr>
        <w:t xml:space="preserve">第三部分  </w:t>
      </w:r>
      <w:bookmarkStart w:id="4" w:name="PO_Year2"/>
      <w:permStart w:id="5" w:edGrp="everyone"/>
      <w:r>
        <w:rPr>
          <w:rFonts w:hint="eastAsia" w:ascii="黑体" w:hAnsi="黑体" w:eastAsia="黑体" w:cs="黑体"/>
          <w:b/>
          <w:sz w:val="32"/>
          <w:szCs w:val="32"/>
          <w:lang w:val="en-US" w:eastAsia="zh-CN"/>
        </w:rPr>
        <w:t>2023</w:t>
      </w:r>
      <w:permEnd w:id="5"/>
      <w:r>
        <w:rPr>
          <w:rFonts w:ascii="黑体" w:hAnsi="黑体" w:eastAsia="黑体" w:cs="黑体"/>
          <w:b/>
          <w:sz w:val="11"/>
          <w:szCs w:val="11"/>
        </w:rPr>
        <w:t xml:space="preserve"> </w:t>
      </w:r>
      <w:bookmarkEnd w:id="4"/>
      <w:r>
        <w:rPr>
          <w:rFonts w:hint="eastAsia" w:ascii="黑体" w:hAnsi="黑体" w:eastAsia="黑体" w:cs="黑体"/>
          <w:b/>
          <w:sz w:val="32"/>
          <w:szCs w:val="32"/>
        </w:rPr>
        <w:t>年部门预算情况说明</w:t>
      </w:r>
    </w:p>
    <w:p>
      <w:pPr>
        <w:ind w:firstLine="643" w:firstLineChars="200"/>
        <w:rPr>
          <w:rFonts w:hint="eastAsia" w:ascii="黑体" w:hAnsi="黑体" w:eastAsia="黑体" w:cs="黑体"/>
          <w:b/>
          <w:sz w:val="32"/>
          <w:szCs w:val="32"/>
        </w:rPr>
        <w:sectPr>
          <w:pgSz w:w="11906" w:h="16838"/>
          <w:pgMar w:top="1440" w:right="1800" w:bottom="1440" w:left="1800" w:header="851" w:footer="992" w:gutter="0"/>
          <w:cols w:space="720" w:num="1"/>
          <w:docGrid w:type="lines" w:linePitch="312" w:charSpace="0"/>
        </w:sectPr>
      </w:pPr>
      <w:r>
        <w:rPr>
          <w:rFonts w:hint="eastAsia" w:ascii="黑体" w:hAnsi="黑体" w:eastAsia="黑体" w:cs="黑体"/>
          <w:b/>
          <w:sz w:val="32"/>
          <w:szCs w:val="32"/>
        </w:rPr>
        <w:t>第四部分  名词解释</w:t>
      </w:r>
    </w:p>
    <w:p>
      <w:pPr>
        <w:jc w:val="center"/>
        <w:rPr>
          <w:rFonts w:ascii="方正小标宋简体" w:hAnsi="方正小标宋简体" w:eastAsia="方正小标宋简体" w:cs="方正小标宋简体"/>
          <w:sz w:val="44"/>
          <w:szCs w:val="44"/>
        </w:rPr>
      </w:pPr>
      <w:r>
        <w:rPr>
          <w:rFonts w:hint="eastAsia" w:ascii="黑体" w:hAnsi="黑体" w:eastAsia="黑体" w:cs="方正小标宋简体"/>
          <w:sz w:val="44"/>
          <w:szCs w:val="44"/>
        </w:rPr>
        <w:t xml:space="preserve">第一部分  </w:t>
      </w:r>
      <w:permStart w:id="6" w:edGrp="everyone"/>
      <w:bookmarkStart w:id="5" w:name="PO_part1DivName1"/>
      <w:r>
        <w:rPr>
          <w:rFonts w:hint="eastAsia" w:ascii="黑体" w:hAnsi="黑体" w:eastAsia="黑体" w:cs="方正小标宋简体"/>
          <w:sz w:val="44"/>
          <w:szCs w:val="44"/>
        </w:rPr>
        <w:t>梅县区人民政府办公室</w:t>
      </w:r>
      <w:permEnd w:id="6"/>
      <w:r>
        <w:rPr>
          <w:rFonts w:ascii="方正小标宋简体" w:hAnsi="方正小标宋简体" w:eastAsia="方正小标宋简体" w:cs="方正小标宋简体"/>
          <w:sz w:val="11"/>
          <w:szCs w:val="11"/>
        </w:rPr>
        <w:t xml:space="preserve"> </w:t>
      </w:r>
      <w:bookmarkEnd w:id="5"/>
      <w:r>
        <w:rPr>
          <w:rFonts w:hint="eastAsia" w:ascii="黑体" w:hAnsi="黑体" w:eastAsia="黑体" w:cs="方正小标宋简体"/>
          <w:sz w:val="44"/>
          <w:szCs w:val="44"/>
        </w:rPr>
        <w:t>概况</w:t>
      </w:r>
    </w:p>
    <w:p>
      <w:pPr>
        <w:rPr>
          <w:rFonts w:ascii="黑体" w:hAnsi="黑体" w:eastAsia="黑体" w:cs="黑体"/>
          <w:sz w:val="44"/>
          <w:szCs w:val="44"/>
        </w:rPr>
      </w:pPr>
    </w:p>
    <w:p>
      <w:pPr>
        <w:numPr>
          <w:ilvl w:val="0"/>
          <w:numId w:val="2"/>
        </w:numPr>
        <w:ind w:firstLine="640"/>
        <w:rPr>
          <w:rFonts w:ascii="黑体" w:hAnsi="黑体" w:eastAsia="黑体" w:cs="黑体"/>
          <w:sz w:val="32"/>
          <w:szCs w:val="32"/>
        </w:rPr>
      </w:pPr>
      <w:r>
        <w:rPr>
          <w:rFonts w:hint="eastAsia" w:ascii="黑体" w:hAnsi="黑体" w:eastAsia="黑体" w:cs="黑体"/>
          <w:sz w:val="32"/>
          <w:szCs w:val="32"/>
        </w:rPr>
        <w:t>主要职责</w:t>
      </w:r>
    </w:p>
    <w:p>
      <w:pPr>
        <w:ind w:firstLine="630"/>
        <w:rPr>
          <w:rFonts w:ascii="宋体" w:hAnsi="宋体" w:cs="宋体"/>
          <w:color w:val="505050"/>
          <w:kern w:val="0"/>
          <w:sz w:val="30"/>
          <w:szCs w:val="30"/>
        </w:rPr>
      </w:pPr>
      <w:bookmarkStart w:id="6" w:name="PO_part1Responsibilities"/>
      <w:permStart w:id="7" w:edGrp="everyone"/>
      <w:r>
        <w:rPr>
          <w:rFonts w:hint="eastAsia" w:ascii="仿宋_GB2312" w:hAnsi="仿宋_GB2312" w:eastAsia="仿宋_GB2312" w:cs="仿宋_GB2312"/>
          <w:vanish/>
          <w:sz w:val="30"/>
          <w:szCs w:val="30"/>
        </w:rPr>
        <w:t xml:space="preserve"> </w:t>
      </w:r>
      <w:r>
        <w:rPr>
          <w:rFonts w:ascii="仿宋_GB2312" w:hAnsi="仿宋_GB2312" w:eastAsia="仿宋_GB2312" w:cs="仿宋_GB2312"/>
          <w:sz w:val="30"/>
          <w:szCs w:val="30"/>
        </w:rPr>
        <w:t>（</w:t>
      </w:r>
      <w:r>
        <w:rPr>
          <w:rFonts w:hint="eastAsia" w:ascii="仿宋_GB2312" w:hAnsi="宋体" w:eastAsia="仿宋_GB2312" w:cs="宋体"/>
          <w:color w:val="505050"/>
          <w:kern w:val="0"/>
          <w:sz w:val="30"/>
          <w:szCs w:val="30"/>
        </w:rPr>
        <w:t>一）检查、督促区政府各项决议、决定、重要工作部署和区政府领导重要批示的贯彻执行情况，并向区政府领导报告。</w:t>
      </w:r>
    </w:p>
    <w:p>
      <w:pPr>
        <w:widowControl/>
        <w:ind w:firstLine="630"/>
        <w:jc w:val="left"/>
        <w:rPr>
          <w:rFonts w:hint="eastAsia" w:ascii="宋体" w:hAnsi="宋体" w:cs="宋体"/>
          <w:color w:val="505050"/>
          <w:kern w:val="0"/>
          <w:sz w:val="30"/>
          <w:szCs w:val="30"/>
        </w:rPr>
      </w:pPr>
      <w:r>
        <w:rPr>
          <w:rFonts w:hint="eastAsia" w:ascii="仿宋_GB2312" w:hAnsi="宋体" w:eastAsia="仿宋_GB2312" w:cs="宋体"/>
          <w:color w:val="505050"/>
          <w:kern w:val="0"/>
          <w:sz w:val="30"/>
          <w:szCs w:val="30"/>
        </w:rPr>
        <w:t>（二）处理政府各部门报送区政府和区政府办公室的文电，草拟、审核以区政府、区政府办公室名义发布的文件，负责区政府重大活动的组织安排。</w:t>
      </w:r>
    </w:p>
    <w:p>
      <w:pPr>
        <w:widowControl/>
        <w:ind w:firstLine="630"/>
        <w:jc w:val="left"/>
        <w:rPr>
          <w:rFonts w:hint="eastAsia" w:ascii="宋体" w:hAnsi="宋体" w:cs="宋体"/>
          <w:color w:val="505050"/>
          <w:kern w:val="0"/>
          <w:sz w:val="30"/>
          <w:szCs w:val="30"/>
        </w:rPr>
      </w:pPr>
      <w:r>
        <w:rPr>
          <w:rFonts w:hint="eastAsia" w:ascii="仿宋_GB2312" w:hAnsi="宋体" w:eastAsia="仿宋_GB2312" w:cs="宋体"/>
          <w:color w:val="505050"/>
          <w:kern w:val="0"/>
          <w:sz w:val="30"/>
          <w:szCs w:val="30"/>
        </w:rPr>
        <w:t>（三）根据区政府的工作部署和区政府领导的指示，组织相关的调查研究，及时反映情况，提出建议。</w:t>
      </w:r>
    </w:p>
    <w:p>
      <w:pPr>
        <w:widowControl/>
        <w:ind w:firstLine="630"/>
        <w:jc w:val="left"/>
        <w:rPr>
          <w:rFonts w:hint="eastAsia" w:ascii="宋体" w:hAnsi="宋体" w:cs="宋体"/>
          <w:color w:val="505050"/>
          <w:kern w:val="0"/>
          <w:sz w:val="30"/>
          <w:szCs w:val="30"/>
        </w:rPr>
      </w:pPr>
      <w:r>
        <w:rPr>
          <w:rFonts w:hint="eastAsia" w:ascii="仿宋_GB2312" w:hAnsi="宋体" w:eastAsia="仿宋_GB2312" w:cs="宋体"/>
          <w:color w:val="505050"/>
          <w:kern w:val="0"/>
          <w:sz w:val="30"/>
          <w:szCs w:val="30"/>
        </w:rPr>
        <w:t>（四）协助区政府领导组织处理需由区政府组织处理的突发事件和重大事故，综合协调、督促相关应急管理工作。</w:t>
      </w:r>
    </w:p>
    <w:p>
      <w:pPr>
        <w:widowControl/>
        <w:ind w:firstLine="630"/>
        <w:jc w:val="left"/>
        <w:rPr>
          <w:rFonts w:hint="eastAsia" w:ascii="宋体" w:hAnsi="宋体" w:cs="宋体"/>
          <w:color w:val="505050"/>
          <w:kern w:val="0"/>
          <w:sz w:val="30"/>
          <w:szCs w:val="30"/>
        </w:rPr>
      </w:pPr>
      <w:r>
        <w:rPr>
          <w:rFonts w:hint="eastAsia" w:ascii="仿宋_GB2312" w:hAnsi="宋体" w:eastAsia="仿宋_GB2312" w:cs="宋体"/>
          <w:color w:val="505050"/>
          <w:kern w:val="0"/>
          <w:sz w:val="30"/>
          <w:szCs w:val="30"/>
        </w:rPr>
        <w:t>（五）组织、协调区政府各部门之间、区政府与上下级之间，区政府与不相隶属单位之间的各种关系，对有关问题提出处理意见。</w:t>
      </w:r>
    </w:p>
    <w:p>
      <w:pPr>
        <w:widowControl/>
        <w:ind w:firstLine="630"/>
        <w:jc w:val="left"/>
        <w:rPr>
          <w:rFonts w:hint="eastAsia" w:ascii="宋体" w:hAnsi="宋体" w:cs="宋体"/>
          <w:color w:val="505050"/>
          <w:kern w:val="0"/>
          <w:sz w:val="30"/>
          <w:szCs w:val="30"/>
        </w:rPr>
      </w:pPr>
      <w:r>
        <w:rPr>
          <w:rFonts w:hint="eastAsia" w:ascii="仿宋_GB2312" w:hAnsi="宋体" w:eastAsia="仿宋_GB2312" w:cs="宋体"/>
          <w:color w:val="505050"/>
          <w:kern w:val="0"/>
          <w:sz w:val="30"/>
          <w:szCs w:val="30"/>
        </w:rPr>
        <w:t>（六）负责服务、处理地方金融工作，制定地方金融业发展的工作计划，组织协调防范化解和处置地方金融机构金融风险工作。</w:t>
      </w:r>
    </w:p>
    <w:p>
      <w:pPr>
        <w:widowControl/>
        <w:ind w:firstLine="630"/>
        <w:jc w:val="left"/>
        <w:rPr>
          <w:rFonts w:hint="eastAsia" w:ascii="宋体" w:hAnsi="宋体" w:cs="宋体"/>
          <w:color w:val="505050"/>
          <w:kern w:val="0"/>
          <w:sz w:val="30"/>
          <w:szCs w:val="30"/>
        </w:rPr>
      </w:pPr>
      <w:r>
        <w:rPr>
          <w:rFonts w:hint="eastAsia" w:ascii="仿宋_GB2312" w:hAnsi="宋体" w:eastAsia="仿宋_GB2312" w:cs="宋体"/>
          <w:color w:val="505050"/>
          <w:kern w:val="0"/>
          <w:sz w:val="30"/>
          <w:szCs w:val="30"/>
        </w:rPr>
        <w:t>（七）承办区政府交办的重要行政措施发布前的合法性审查，办理重大行政处罚决定和制定规范性文件的备案审查工作，承办向区政府申请的行政复议、行政赔偿案件，协助办理答复人大代表议案、建议及政协委员提案工作。</w:t>
      </w:r>
    </w:p>
    <w:p>
      <w:pPr>
        <w:widowControl/>
        <w:ind w:firstLine="630"/>
        <w:jc w:val="left"/>
        <w:rPr>
          <w:rFonts w:hint="eastAsia" w:ascii="宋体" w:hAnsi="宋体" w:cs="宋体"/>
          <w:color w:val="505050"/>
          <w:kern w:val="0"/>
          <w:sz w:val="30"/>
          <w:szCs w:val="30"/>
        </w:rPr>
      </w:pPr>
      <w:r>
        <w:rPr>
          <w:rFonts w:hint="eastAsia" w:ascii="仿宋_GB2312" w:hAnsi="宋体" w:eastAsia="仿宋_GB2312" w:cs="宋体"/>
          <w:color w:val="505050"/>
          <w:kern w:val="0"/>
          <w:sz w:val="30"/>
          <w:szCs w:val="30"/>
        </w:rPr>
        <w:t>（八）及时处理群众来信，接待群众来访，向区政府报告来信来访中的重大情况和问题。</w:t>
      </w:r>
    </w:p>
    <w:p>
      <w:pPr>
        <w:widowControl/>
        <w:ind w:firstLine="630"/>
        <w:jc w:val="left"/>
        <w:rPr>
          <w:rFonts w:hint="eastAsia" w:ascii="宋体" w:hAnsi="宋体" w:cs="宋体"/>
          <w:color w:val="505050"/>
          <w:kern w:val="0"/>
          <w:sz w:val="30"/>
          <w:szCs w:val="30"/>
        </w:rPr>
      </w:pPr>
      <w:r>
        <w:rPr>
          <w:rFonts w:hint="eastAsia" w:ascii="仿宋_GB2312" w:hAnsi="宋体" w:eastAsia="仿宋_GB2312" w:cs="宋体"/>
          <w:color w:val="505050"/>
          <w:kern w:val="0"/>
          <w:sz w:val="30"/>
          <w:szCs w:val="30"/>
        </w:rPr>
        <w:t>（九）做好行政后勤事务工作，管理政府大院，为区政府领导服务。</w:t>
      </w:r>
    </w:p>
    <w:p>
      <w:pPr>
        <w:widowControl/>
        <w:ind w:firstLine="630"/>
        <w:jc w:val="left"/>
        <w:rPr>
          <w:rFonts w:hint="eastAsia" w:ascii="宋体" w:hAnsi="宋体" w:cs="宋体"/>
          <w:color w:val="505050"/>
          <w:kern w:val="0"/>
          <w:sz w:val="30"/>
          <w:szCs w:val="30"/>
        </w:rPr>
      </w:pPr>
      <w:r>
        <w:rPr>
          <w:rFonts w:hint="eastAsia" w:ascii="仿宋_GB2312" w:hAnsi="宋体" w:eastAsia="仿宋_GB2312" w:cs="宋体"/>
          <w:color w:val="505050"/>
          <w:kern w:val="0"/>
          <w:sz w:val="30"/>
          <w:szCs w:val="30"/>
        </w:rPr>
        <w:t>（十）负责区政府门户网站管理工作。</w:t>
      </w:r>
    </w:p>
    <w:p>
      <w:pPr>
        <w:widowControl/>
        <w:ind w:firstLine="630"/>
        <w:jc w:val="left"/>
        <w:rPr>
          <w:rFonts w:hint="eastAsia" w:ascii="宋体" w:hAnsi="宋体" w:cs="宋体"/>
          <w:color w:val="505050"/>
          <w:kern w:val="0"/>
          <w:sz w:val="30"/>
          <w:szCs w:val="30"/>
        </w:rPr>
      </w:pPr>
      <w:r>
        <w:rPr>
          <w:rFonts w:hint="eastAsia" w:ascii="仿宋_GB2312" w:hAnsi="宋体" w:eastAsia="仿宋_GB2312" w:cs="宋体"/>
          <w:color w:val="505050"/>
          <w:kern w:val="0"/>
          <w:sz w:val="30"/>
          <w:szCs w:val="30"/>
        </w:rPr>
        <w:t>（十一）办理区政府领导交办的其他事项。</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0"/>
          <w:szCs w:val="30"/>
        </w:rPr>
        <w:t xml:space="preserve"> </w:t>
      </w:r>
      <w:permEnd w:id="7"/>
      <w:r>
        <w:rPr>
          <w:rFonts w:hint="eastAsia" w:ascii="仿宋_GB2312" w:hAnsi="仿宋_GB2312" w:eastAsia="仿宋_GB2312" w:cs="仿宋_GB2312"/>
          <w:sz w:val="32"/>
          <w:szCs w:val="32"/>
        </w:rPr>
        <w:t xml:space="preserve"> </w:t>
      </w:r>
      <w:bookmarkEnd w:id="6"/>
    </w:p>
    <w:p>
      <w:pPr>
        <w:numPr>
          <w:ilvl w:val="0"/>
          <w:numId w:val="2"/>
        </w:numPr>
        <w:ind w:firstLine="640"/>
        <w:rPr>
          <w:rFonts w:hint="eastAsia" w:ascii="黑体" w:hAnsi="黑体" w:eastAsia="黑体" w:cs="黑体"/>
          <w:sz w:val="32"/>
          <w:szCs w:val="32"/>
        </w:rPr>
      </w:pPr>
      <w:r>
        <w:rPr>
          <w:rFonts w:hint="eastAsia" w:ascii="黑体" w:hAnsi="黑体" w:eastAsia="黑体" w:cs="黑体"/>
          <w:sz w:val="32"/>
          <w:szCs w:val="32"/>
        </w:rPr>
        <w:t>部门机构设置</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_GB2312" w:hAnsi="仿宋_GB2312" w:eastAsia="仿宋_GB2312" w:cs="仿宋_GB2312"/>
          <w:sz w:val="30"/>
          <w:szCs w:val="30"/>
        </w:rPr>
      </w:pPr>
      <w:permStart w:id="8" w:edGrp="everyone"/>
      <w:bookmarkStart w:id="7" w:name="PO_part2Organization"/>
      <w:r>
        <w:rPr>
          <w:rFonts w:hint="eastAsia" w:ascii="仿宋_GB2312" w:hAnsi="仿宋_GB2312" w:eastAsia="仿宋_GB2312" w:cs="仿宋_GB2312"/>
          <w:sz w:val="30"/>
          <w:szCs w:val="30"/>
          <w:lang w:val="en-US" w:eastAsia="zh-CN"/>
        </w:rPr>
        <w:t>中共梅县区委办公室、梅县区人民政府办公室是正科级行政单位。</w:t>
      </w:r>
      <w:permEnd w:id="8"/>
      <w:r>
        <w:rPr>
          <w:rFonts w:hint="eastAsia" w:ascii="仿宋_GB2312" w:hAnsi="仿宋_GB2312" w:eastAsia="仿宋_GB2312" w:cs="仿宋_GB2312"/>
          <w:sz w:val="30"/>
          <w:szCs w:val="30"/>
        </w:rPr>
        <w:t xml:space="preserve"> </w:t>
      </w:r>
      <w:bookmarkEnd w:id="7"/>
    </w:p>
    <w:p>
      <w:pPr>
        <w:numPr>
          <w:ilvl w:val="0"/>
          <w:numId w:val="2"/>
        </w:numPr>
        <w:ind w:firstLine="640"/>
        <w:rPr>
          <w:rFonts w:hint="eastAsia" w:ascii="黑体" w:hAnsi="黑体" w:eastAsia="黑体" w:cs="黑体"/>
          <w:sz w:val="32"/>
          <w:szCs w:val="32"/>
        </w:rPr>
      </w:pPr>
      <w:r>
        <w:rPr>
          <w:rFonts w:hint="eastAsia" w:ascii="黑体" w:hAnsi="黑体" w:eastAsia="黑体" w:cs="黑体"/>
          <w:sz w:val="32"/>
          <w:szCs w:val="32"/>
        </w:rPr>
        <w:t>部门预算构成</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ascii="仿宋_GB2312" w:hAnsi="仿宋_GB2312" w:eastAsia="仿宋_GB2312" w:cs="仿宋_GB2312"/>
          <w:sz w:val="32"/>
          <w:szCs w:val="32"/>
        </w:rPr>
      </w:pPr>
      <w:permStart w:id="9" w:edGrp="everyone"/>
      <w:bookmarkStart w:id="8" w:name="PO_part1Organization"/>
      <w:r>
        <w:rPr>
          <w:rFonts w:hint="eastAsia" w:ascii="仿宋_GB2312" w:eastAsia="仿宋_GB2312"/>
          <w:sz w:val="30"/>
          <w:szCs w:val="30"/>
        </w:rPr>
        <w:t>本部门预算为汇总预算，包括：办本级预算，以及纳入编制范围的下属单位预算。下属单位具体包括：梅县区人民政府招待所。</w:t>
      </w:r>
      <w:permEnd w:id="9"/>
      <w:r>
        <w:rPr>
          <w:rFonts w:hint="eastAsia" w:ascii="仿宋_GB2312" w:hAnsi="仿宋_GB2312" w:eastAsia="仿宋_GB2312" w:cs="仿宋_GB2312"/>
          <w:sz w:val="32"/>
          <w:szCs w:val="32"/>
        </w:rPr>
        <w:t xml:space="preserve"> </w:t>
      </w:r>
      <w:bookmarkEnd w:id="8"/>
    </w:p>
    <w:p>
      <w:pPr>
        <w:jc w:val="both"/>
        <w:rPr>
          <w:rFonts w:ascii="方正小标宋简体" w:hAnsi="方正小标宋简体" w:eastAsia="方正小标宋简体" w:cs="方正小标宋简体"/>
          <w:sz w:val="44"/>
          <w:szCs w:val="44"/>
        </w:rPr>
        <w:sectPr>
          <w:pgSz w:w="11906" w:h="16838"/>
          <w:pgMar w:top="1440" w:right="1800" w:bottom="1440" w:left="1800" w:header="851" w:footer="992" w:gutter="0"/>
          <w:cols w:space="720" w:num="1"/>
          <w:docGrid w:type="lines" w:linePitch="312" w:charSpace="0"/>
        </w:sectPr>
      </w:pPr>
    </w:p>
    <w:p>
      <w:pPr>
        <w:tabs>
          <w:tab w:val="center" w:pos="6979"/>
        </w:tabs>
        <w:jc w:val="left"/>
        <w:rPr>
          <w:rFonts w:hint="eastAsia" w:ascii="方正小标宋简体" w:hAnsi="方正小标宋简体" w:eastAsia="方正小标宋简体" w:cs="方正小标宋简体"/>
          <w:sz w:val="44"/>
          <w:szCs w:val="44"/>
        </w:rPr>
      </w:pPr>
      <w:r>
        <w:rPr>
          <w:rFonts w:ascii="方正小标宋简体" w:hAnsi="方正小标宋简体" w:eastAsia="方正小标宋简体" w:cs="方正小标宋简体"/>
          <w:sz w:val="44"/>
          <w:szCs w:val="44"/>
        </w:rPr>
        <w:tab/>
      </w:r>
      <w:r>
        <w:rPr>
          <w:rFonts w:hint="eastAsia" w:ascii="黑体" w:hAnsi="黑体" w:eastAsia="黑体" w:cs="方正小标宋简体"/>
          <w:sz w:val="44"/>
          <w:szCs w:val="44"/>
        </w:rPr>
        <w:t xml:space="preserve">第二部分  </w:t>
      </w:r>
      <w:bookmarkStart w:id="9" w:name="PO_part2Year1"/>
      <w:permStart w:id="10" w:edGrp="everyone"/>
      <w:r>
        <w:rPr>
          <w:rFonts w:hint="eastAsia" w:ascii="黑体" w:hAnsi="黑体" w:eastAsia="黑体" w:cs="方正小标宋简体"/>
          <w:sz w:val="44"/>
          <w:szCs w:val="44"/>
          <w:lang w:val="en-US" w:eastAsia="zh-CN"/>
        </w:rPr>
        <w:t>2023</w:t>
      </w:r>
      <w:permEnd w:id="10"/>
      <w:r>
        <w:rPr>
          <w:rFonts w:ascii="方正小标宋简体" w:hAnsi="方正小标宋简体" w:eastAsia="方正小标宋简体" w:cs="方正小标宋简体"/>
          <w:sz w:val="11"/>
          <w:szCs w:val="11"/>
        </w:rPr>
        <w:t xml:space="preserve"> </w:t>
      </w:r>
      <w:bookmarkEnd w:id="9"/>
      <w:r>
        <w:rPr>
          <w:rFonts w:hint="eastAsia" w:ascii="黑体" w:hAnsi="黑体" w:eastAsia="黑体" w:cs="方正小标宋简体"/>
          <w:sz w:val="44"/>
          <w:szCs w:val="44"/>
        </w:rPr>
        <w:t>年部门预算表</w:t>
      </w:r>
    </w:p>
    <w:p>
      <w:pPr>
        <w:jc w:val="left"/>
        <w:rPr>
          <w:rFonts w:hint="eastAsia"/>
        </w:rPr>
      </w:pPr>
      <w:bookmarkStart w:id="10" w:name="PO_part2Table1"/>
    </w:p>
    <w:tbl>
      <w:tblPr>
        <w:tblStyle w:val="3"/>
        <w:tblW w:w="141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43"/>
        <w:gridCol w:w="3543"/>
        <w:gridCol w:w="3544"/>
        <w:gridCol w:w="35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14174" w:type="dxa"/>
            <w:gridSpan w:val="4"/>
            <w:tcBorders>
              <w:top w:val="nil"/>
              <w:left w:val="nil"/>
              <w:bottom w:val="nil"/>
              <w:right w:val="nil"/>
            </w:tcBorders>
            <w:noWrap w:val="0"/>
            <w:vAlign w:val="center"/>
          </w:tcPr>
          <w:p>
            <w:pPr>
              <w:jc w:val="right"/>
              <w:rPr>
                <w:rFonts w:hint="eastAsia"/>
              </w:rPr>
            </w:pPr>
            <w:r>
              <w:rPr>
                <w:rFonts w:hint="eastAsia" w:ascii="宋体" w:hAnsi="宋体"/>
                <w:color w:val="000000"/>
                <w:kern w:val="0"/>
                <w:sz w:val="18"/>
                <w:szCs w:val="18"/>
              </w:rPr>
              <w:t>表1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14174" w:type="dxa"/>
            <w:gridSpan w:val="4"/>
            <w:tcBorders>
              <w:top w:val="nil"/>
              <w:left w:val="nil"/>
              <w:bottom w:val="nil"/>
              <w:right w:val="nil"/>
            </w:tcBorders>
            <w:noWrap w:val="0"/>
            <w:vAlign w:val="center"/>
          </w:tcPr>
          <w:p>
            <w:pPr>
              <w:jc w:val="center"/>
              <w:rPr>
                <w:rFonts w:hint="eastAsia"/>
              </w:rPr>
            </w:pPr>
            <w:r>
              <w:rPr>
                <w:rFonts w:hint="eastAsia" w:ascii="宋体" w:hAnsi="宋体"/>
                <w:b/>
                <w:bCs/>
                <w:color w:val="000000"/>
                <w:kern w:val="0"/>
                <w:sz w:val="26"/>
                <w:szCs w:val="26"/>
              </w:rPr>
              <w:t>收支总体情况表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10630" w:type="dxa"/>
            <w:gridSpan w:val="3"/>
            <w:tcBorders>
              <w:top w:val="nil"/>
              <w:left w:val="nil"/>
              <w:bottom w:val="single" w:color="auto" w:sz="4" w:space="0"/>
              <w:right w:val="nil"/>
            </w:tcBorders>
            <w:noWrap w:val="0"/>
            <w:vAlign w:val="center"/>
          </w:tcPr>
          <w:p>
            <w:pPr>
              <w:jc w:val="left"/>
              <w:rPr>
                <w:rFonts w:hint="eastAsia"/>
              </w:rPr>
            </w:pPr>
            <w:r>
              <w:rPr>
                <w:rFonts w:hint="eastAsia" w:ascii="宋体" w:hAnsi="宋体"/>
                <w:color w:val="000000"/>
                <w:kern w:val="0"/>
                <w:sz w:val="18"/>
                <w:szCs w:val="18"/>
              </w:rPr>
              <w:t>单位名称：</w:t>
            </w:r>
            <w:bookmarkStart w:id="11" w:name="PO_part2Table1DivName1"/>
            <w:r>
              <w:rPr>
                <w:rFonts w:hint="eastAsia" w:ascii="宋体" w:hAnsi="宋体"/>
                <w:color w:val="000000"/>
                <w:kern w:val="0"/>
                <w:sz w:val="18"/>
                <w:szCs w:val="18"/>
              </w:rPr>
              <w:t xml:space="preserve"> </w:t>
            </w:r>
            <w:permStart w:id="11" w:edGrp="everyone"/>
            <w:r>
              <w:rPr>
                <w:rFonts w:hint="eastAsia" w:ascii="宋体" w:hAnsi="宋体"/>
                <w:color w:val="000000"/>
                <w:kern w:val="0"/>
                <w:sz w:val="18"/>
                <w:szCs w:val="18"/>
                <w:lang w:val="en-US" w:eastAsia="zh-CN"/>
              </w:rPr>
              <w:t>梅县区人民政府办公室</w:t>
            </w:r>
            <w:permEnd w:id="11"/>
            <w:r>
              <w:rPr>
                <w:rFonts w:hint="eastAsia" w:ascii="宋体" w:hAnsi="宋体"/>
                <w:color w:val="000000"/>
                <w:kern w:val="0"/>
                <w:sz w:val="18"/>
                <w:szCs w:val="18"/>
              </w:rPr>
              <w:t xml:space="preserve"> </w:t>
            </w:r>
            <w:bookmarkEnd w:id="11"/>
          </w:p>
        </w:tc>
        <w:tc>
          <w:tcPr>
            <w:tcW w:w="3544" w:type="dxa"/>
            <w:tcBorders>
              <w:top w:val="nil"/>
              <w:left w:val="nil"/>
              <w:bottom w:val="single" w:color="auto" w:sz="4" w:space="0"/>
              <w:right w:val="nil"/>
            </w:tcBorders>
            <w:noWrap w:val="0"/>
            <w:vAlign w:val="center"/>
          </w:tcPr>
          <w:p>
            <w:pPr>
              <w:jc w:val="right"/>
              <w:rPr>
                <w:rFonts w:hint="eastAsia"/>
              </w:rPr>
            </w:pPr>
            <w:r>
              <w:rPr>
                <w:rFonts w:hint="eastAsia" w:ascii="宋体" w:hAnsi="宋体"/>
                <w:color w:val="000000"/>
                <w:kern w:val="0"/>
                <w:sz w:val="18"/>
                <w:szCs w:val="18"/>
              </w:rPr>
              <w:t>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7086" w:type="dxa"/>
            <w:gridSpan w:val="2"/>
            <w:tcBorders>
              <w:top w:val="single" w:color="auto" w:sz="4" w:space="0"/>
            </w:tcBorders>
            <w:noWrap w:val="0"/>
            <w:vAlign w:val="center"/>
          </w:tcPr>
          <w:p>
            <w:pPr>
              <w:jc w:val="center"/>
              <w:rPr>
                <w:rFonts w:hint="eastAsia" w:ascii="宋体" w:hAnsi="宋体" w:eastAsia="宋体" w:cs="宋体"/>
                <w:sz w:val="18"/>
                <w:szCs w:val="18"/>
              </w:rPr>
            </w:pPr>
            <w:r>
              <w:rPr>
                <w:rFonts w:hint="eastAsia" w:ascii="宋体" w:hAnsi="宋体" w:eastAsia="宋体" w:cs="宋体"/>
                <w:color w:val="000000"/>
                <w:kern w:val="0"/>
                <w:sz w:val="18"/>
                <w:szCs w:val="18"/>
              </w:rPr>
              <w:t>收        入</w:t>
            </w:r>
          </w:p>
        </w:tc>
        <w:tc>
          <w:tcPr>
            <w:tcW w:w="7088" w:type="dxa"/>
            <w:gridSpan w:val="2"/>
            <w:tcBorders>
              <w:top w:val="single" w:color="auto" w:sz="4" w:space="0"/>
            </w:tcBorders>
            <w:noWrap w:val="0"/>
            <w:vAlign w:val="center"/>
          </w:tcPr>
          <w:p>
            <w:pPr>
              <w:jc w:val="center"/>
              <w:rPr>
                <w:rFonts w:hint="eastAsia" w:ascii="宋体" w:hAnsi="宋体" w:eastAsia="宋体" w:cs="宋体"/>
                <w:sz w:val="18"/>
                <w:szCs w:val="18"/>
              </w:rPr>
            </w:pPr>
            <w:r>
              <w:rPr>
                <w:rFonts w:hint="eastAsia" w:ascii="宋体" w:hAnsi="宋体" w:eastAsia="宋体" w:cs="宋体"/>
                <w:color w:val="000000"/>
                <w:kern w:val="0"/>
                <w:sz w:val="18"/>
                <w:szCs w:val="18"/>
              </w:rPr>
              <w:t>支        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3543" w:type="dxa"/>
            <w:noWrap w:val="0"/>
            <w:vAlign w:val="center"/>
          </w:tcPr>
          <w:p>
            <w:pPr>
              <w:widowControl/>
              <w:jc w:val="center"/>
              <w:textAlignment w:val="center"/>
              <w:rPr>
                <w:rFonts w:hint="eastAsia" w:ascii="宋体" w:hAnsi="宋体" w:eastAsia="宋体" w:cs="宋体"/>
                <w:color w:val="000000"/>
                <w:sz w:val="18"/>
                <w:szCs w:val="18"/>
              </w:rPr>
            </w:pPr>
            <w:r>
              <w:rPr>
                <w:rFonts w:hint="eastAsia" w:ascii="宋体" w:hAnsi="宋体" w:eastAsia="宋体" w:cs="宋体"/>
                <w:color w:val="000000"/>
                <w:kern w:val="0"/>
                <w:sz w:val="18"/>
                <w:szCs w:val="18"/>
              </w:rPr>
              <w:t>项    目</w:t>
            </w:r>
          </w:p>
        </w:tc>
        <w:tc>
          <w:tcPr>
            <w:tcW w:w="3543" w:type="dxa"/>
            <w:noWrap w:val="0"/>
            <w:vAlign w:val="center"/>
          </w:tcPr>
          <w:p>
            <w:pPr>
              <w:widowControl/>
              <w:jc w:val="center"/>
              <w:textAlignment w:val="center"/>
              <w:rPr>
                <w:rFonts w:hint="eastAsia" w:ascii="宋体" w:hAnsi="宋体" w:eastAsia="宋体" w:cs="宋体"/>
                <w:color w:val="000000"/>
                <w:sz w:val="18"/>
                <w:szCs w:val="18"/>
              </w:rPr>
            </w:pPr>
            <w:r>
              <w:rPr>
                <w:rFonts w:hint="eastAsia" w:ascii="宋体" w:hAnsi="宋体" w:eastAsia="宋体" w:cs="宋体"/>
                <w:color w:val="000000"/>
                <w:kern w:val="0"/>
                <w:sz w:val="18"/>
                <w:szCs w:val="18"/>
              </w:rPr>
              <w:t>预算</w:t>
            </w:r>
          </w:p>
        </w:tc>
        <w:tc>
          <w:tcPr>
            <w:tcW w:w="3544" w:type="dxa"/>
            <w:noWrap w:val="0"/>
            <w:vAlign w:val="center"/>
          </w:tcPr>
          <w:p>
            <w:pPr>
              <w:widowControl/>
              <w:jc w:val="center"/>
              <w:textAlignment w:val="center"/>
              <w:rPr>
                <w:rFonts w:hint="eastAsia" w:ascii="宋体" w:hAnsi="宋体" w:eastAsia="宋体" w:cs="宋体"/>
                <w:color w:val="000000"/>
                <w:sz w:val="18"/>
                <w:szCs w:val="18"/>
              </w:rPr>
            </w:pPr>
            <w:r>
              <w:rPr>
                <w:rFonts w:hint="eastAsia" w:ascii="宋体" w:hAnsi="宋体" w:eastAsia="宋体" w:cs="宋体"/>
                <w:color w:val="000000"/>
                <w:kern w:val="0"/>
                <w:sz w:val="18"/>
                <w:szCs w:val="18"/>
              </w:rPr>
              <w:t>项    目</w:t>
            </w:r>
          </w:p>
        </w:tc>
        <w:tc>
          <w:tcPr>
            <w:tcW w:w="3544" w:type="dxa"/>
            <w:noWrap w:val="0"/>
            <w:vAlign w:val="center"/>
          </w:tcPr>
          <w:p>
            <w:pPr>
              <w:widowControl/>
              <w:jc w:val="center"/>
              <w:textAlignment w:val="center"/>
              <w:rPr>
                <w:rFonts w:hint="eastAsia" w:ascii="宋体" w:hAnsi="宋体" w:eastAsia="宋体" w:cs="宋体"/>
                <w:color w:val="000000"/>
                <w:sz w:val="18"/>
                <w:szCs w:val="18"/>
              </w:rPr>
            </w:pPr>
            <w:r>
              <w:rPr>
                <w:rFonts w:hint="eastAsia" w:ascii="宋体" w:hAnsi="宋体" w:eastAsia="宋体" w:cs="宋体"/>
                <w:color w:val="000000"/>
                <w:kern w:val="0"/>
                <w:sz w:val="18"/>
                <w:szCs w:val="18"/>
              </w:rPr>
              <w:t>预算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543" w:type="dxa"/>
            <w:noWrap w:val="0"/>
            <w:vAlign w:val="center"/>
          </w:tcPr>
          <w:p>
            <w:pPr>
              <w:widowControl/>
              <w:jc w:val="left"/>
              <w:textAlignment w:val="center"/>
              <w:rPr>
                <w:rFonts w:hint="eastAsia" w:ascii="宋体" w:hAnsi="宋体" w:eastAsia="宋体" w:cs="宋体"/>
                <w:color w:val="000000"/>
                <w:kern w:val="0"/>
                <w:sz w:val="18"/>
                <w:szCs w:val="18"/>
              </w:rPr>
            </w:pPr>
            <w:permStart w:id="12" w:edGrp="everyone"/>
            <w:r>
              <w:rPr>
                <w:rFonts w:hint="eastAsia" w:ascii="宋体" w:hAnsi="宋体" w:eastAsia="宋体" w:cs="宋体"/>
                <w:color w:val="000000"/>
                <w:kern w:val="0"/>
                <w:sz w:val="18"/>
                <w:szCs w:val="18"/>
              </w:rPr>
              <w:t>一、预算拨款</w:t>
            </w:r>
          </w:p>
        </w:tc>
        <w:tc>
          <w:tcPr>
            <w:tcW w:w="3543" w:type="dxa"/>
            <w:noWrap w:val="0"/>
            <w:vAlign w:val="center"/>
          </w:tcPr>
          <w:p>
            <w:pPr>
              <w:jc w:val="right"/>
              <w:rPr>
                <w:rFonts w:hint="eastAsia" w:ascii="宋体" w:hAnsi="宋体" w:eastAsia="宋体" w:cs="宋体"/>
                <w:color w:val="000000"/>
                <w:sz w:val="18"/>
                <w:szCs w:val="18"/>
              </w:rPr>
            </w:pPr>
            <w:r>
              <w:rPr>
                <w:rFonts w:hint="eastAsia" w:ascii="宋体" w:hAnsi="宋体"/>
                <w:color w:val="000000"/>
                <w:sz w:val="18"/>
                <w:szCs w:val="18"/>
                <w:lang w:val="en-US" w:eastAsia="zh-CN"/>
              </w:rPr>
              <w:t>4891.61</w:t>
            </w:r>
          </w:p>
        </w:tc>
        <w:tc>
          <w:tcPr>
            <w:tcW w:w="3544" w:type="dxa"/>
            <w:noWrap w:val="0"/>
            <w:vAlign w:val="center"/>
          </w:tcPr>
          <w:p>
            <w:pPr>
              <w:widowControl/>
              <w:jc w:val="left"/>
              <w:textAlignment w:val="center"/>
              <w:rPr>
                <w:rFonts w:hint="eastAsia" w:ascii="宋体" w:hAnsi="宋体" w:eastAsia="宋体" w:cs="宋体"/>
                <w:color w:val="000000"/>
                <w:sz w:val="18"/>
                <w:szCs w:val="18"/>
              </w:rPr>
            </w:pPr>
            <w:r>
              <w:rPr>
                <w:rFonts w:hint="eastAsia" w:ascii="宋体" w:hAnsi="宋体" w:eastAsia="宋体" w:cs="宋体"/>
                <w:color w:val="000000"/>
                <w:kern w:val="0"/>
                <w:sz w:val="18"/>
                <w:szCs w:val="18"/>
              </w:rPr>
              <w:t>一、一般公共服务支出</w:t>
            </w:r>
          </w:p>
        </w:tc>
        <w:tc>
          <w:tcPr>
            <w:tcW w:w="3544" w:type="dxa"/>
            <w:noWrap w:val="0"/>
            <w:vAlign w:val="center"/>
          </w:tcPr>
          <w:p>
            <w:pPr>
              <w:jc w:val="right"/>
              <w:rPr>
                <w:rFonts w:hint="eastAsia" w:ascii="宋体" w:hAnsi="宋体" w:eastAsia="宋体" w:cs="宋体"/>
                <w:sz w:val="18"/>
                <w:szCs w:val="18"/>
              </w:rPr>
            </w:pPr>
            <w:r>
              <w:rPr>
                <w:rFonts w:hint="eastAsia" w:ascii="宋体" w:hAnsi="宋体"/>
                <w:color w:val="000000"/>
                <w:sz w:val="18"/>
                <w:szCs w:val="18"/>
                <w:lang w:val="en-US" w:eastAsia="zh-CN"/>
              </w:rPr>
              <w:t>4891.61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543" w:type="dxa"/>
            <w:noWrap w:val="0"/>
            <w:vAlign w:val="center"/>
          </w:tcPr>
          <w:p>
            <w:pPr>
              <w:widowControl/>
              <w:jc w:val="left"/>
              <w:textAlignment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二、财政专户拨款</w:t>
            </w:r>
          </w:p>
        </w:tc>
        <w:tc>
          <w:tcPr>
            <w:tcW w:w="3543" w:type="dxa"/>
            <w:noWrap w:val="0"/>
            <w:vAlign w:val="center"/>
          </w:tcPr>
          <w:p>
            <w:pPr>
              <w:jc w:val="right"/>
              <w:rPr>
                <w:rFonts w:hint="eastAsia" w:ascii="宋体" w:hAnsi="宋体" w:eastAsia="宋体" w:cs="宋体"/>
                <w:sz w:val="18"/>
                <w:szCs w:val="18"/>
              </w:rPr>
            </w:pPr>
            <w:r>
              <w:rPr>
                <w:rFonts w:hint="eastAsia" w:ascii="宋体" w:hAnsi="宋体" w:eastAsia="宋体" w:cs="宋体"/>
                <w:color w:val="000000"/>
                <w:sz w:val="18"/>
                <w:szCs w:val="18"/>
              </w:rPr>
              <w:t>0.00</w:t>
            </w:r>
          </w:p>
        </w:tc>
        <w:tc>
          <w:tcPr>
            <w:tcW w:w="3544" w:type="dxa"/>
            <w:noWrap w:val="0"/>
            <w:vAlign w:val="center"/>
          </w:tcPr>
          <w:p>
            <w:pPr>
              <w:widowControl/>
              <w:jc w:val="left"/>
              <w:textAlignment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二、外交支出</w:t>
            </w:r>
          </w:p>
        </w:tc>
        <w:tc>
          <w:tcPr>
            <w:tcW w:w="3544" w:type="dxa"/>
            <w:noWrap w:val="0"/>
            <w:vAlign w:val="center"/>
          </w:tcPr>
          <w:p>
            <w:pPr>
              <w:jc w:val="right"/>
              <w:rPr>
                <w:rFonts w:hint="eastAsia" w:ascii="宋体" w:hAnsi="宋体" w:eastAsia="宋体" w:cs="宋体"/>
                <w:sz w:val="18"/>
                <w:szCs w:val="18"/>
              </w:rPr>
            </w:pPr>
            <w:r>
              <w:rPr>
                <w:rFonts w:hint="eastAsia" w:ascii="宋体" w:hAnsi="宋体" w:eastAsia="宋体" w:cs="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543" w:type="dxa"/>
            <w:noWrap w:val="0"/>
            <w:vAlign w:val="center"/>
          </w:tcPr>
          <w:p>
            <w:pPr>
              <w:widowControl/>
              <w:jc w:val="left"/>
              <w:textAlignment w:val="center"/>
              <w:rPr>
                <w:rFonts w:hint="eastAsia" w:ascii="宋体" w:hAnsi="宋体" w:eastAsia="宋体" w:cs="宋体"/>
                <w:color w:val="000000"/>
                <w:sz w:val="18"/>
                <w:szCs w:val="18"/>
              </w:rPr>
            </w:pPr>
            <w:r>
              <w:rPr>
                <w:rFonts w:hint="eastAsia" w:ascii="宋体" w:hAnsi="宋体" w:eastAsia="宋体" w:cs="宋体"/>
                <w:color w:val="000000"/>
                <w:kern w:val="0"/>
                <w:sz w:val="18"/>
                <w:szCs w:val="18"/>
              </w:rPr>
              <w:t>三、其他资金</w:t>
            </w:r>
          </w:p>
        </w:tc>
        <w:tc>
          <w:tcPr>
            <w:tcW w:w="3543" w:type="dxa"/>
            <w:noWrap w:val="0"/>
            <w:vAlign w:val="center"/>
          </w:tcPr>
          <w:p>
            <w:pPr>
              <w:jc w:val="right"/>
              <w:rPr>
                <w:rFonts w:hint="eastAsia" w:ascii="宋体" w:hAnsi="宋体" w:eastAsia="宋体" w:cs="宋体"/>
                <w:sz w:val="18"/>
                <w:szCs w:val="18"/>
              </w:rPr>
            </w:pPr>
            <w:r>
              <w:rPr>
                <w:rFonts w:hint="eastAsia" w:ascii="宋体" w:hAnsi="宋体" w:eastAsia="宋体" w:cs="宋体"/>
                <w:color w:val="000000"/>
                <w:sz w:val="18"/>
                <w:szCs w:val="18"/>
              </w:rPr>
              <w:t>0.00</w:t>
            </w:r>
          </w:p>
        </w:tc>
        <w:tc>
          <w:tcPr>
            <w:tcW w:w="3544" w:type="dxa"/>
            <w:noWrap w:val="0"/>
            <w:vAlign w:val="center"/>
          </w:tcPr>
          <w:p>
            <w:pPr>
              <w:widowControl/>
              <w:jc w:val="left"/>
              <w:textAlignment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三、国防支出</w:t>
            </w:r>
          </w:p>
        </w:tc>
        <w:tc>
          <w:tcPr>
            <w:tcW w:w="3544" w:type="dxa"/>
            <w:noWrap w:val="0"/>
            <w:vAlign w:val="center"/>
          </w:tcPr>
          <w:p>
            <w:pPr>
              <w:jc w:val="right"/>
              <w:rPr>
                <w:rFonts w:hint="eastAsia" w:ascii="宋体" w:hAnsi="宋体" w:eastAsia="宋体" w:cs="宋体"/>
                <w:sz w:val="18"/>
                <w:szCs w:val="18"/>
              </w:rPr>
            </w:pPr>
            <w:r>
              <w:rPr>
                <w:rFonts w:hint="eastAsia" w:ascii="宋体" w:hAnsi="宋体" w:eastAsia="宋体" w:cs="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543" w:type="dxa"/>
            <w:noWrap w:val="0"/>
            <w:vAlign w:val="center"/>
          </w:tcPr>
          <w:p>
            <w:pPr>
              <w:jc w:val="left"/>
              <w:rPr>
                <w:rFonts w:hint="eastAsia" w:ascii="宋体" w:hAnsi="宋体" w:eastAsia="宋体" w:cs="宋体"/>
                <w:color w:val="000000"/>
                <w:sz w:val="18"/>
                <w:szCs w:val="18"/>
              </w:rPr>
            </w:pPr>
          </w:p>
        </w:tc>
        <w:tc>
          <w:tcPr>
            <w:tcW w:w="3543" w:type="dxa"/>
            <w:noWrap w:val="0"/>
            <w:vAlign w:val="center"/>
          </w:tcPr>
          <w:p>
            <w:pPr>
              <w:jc w:val="right"/>
              <w:rPr>
                <w:rFonts w:hint="eastAsia" w:ascii="宋体" w:hAnsi="宋体" w:eastAsia="宋体" w:cs="宋体"/>
                <w:color w:val="000000"/>
                <w:sz w:val="18"/>
                <w:szCs w:val="18"/>
              </w:rPr>
            </w:pPr>
          </w:p>
        </w:tc>
        <w:tc>
          <w:tcPr>
            <w:tcW w:w="3544" w:type="dxa"/>
            <w:noWrap w:val="0"/>
            <w:vAlign w:val="center"/>
          </w:tcPr>
          <w:p>
            <w:pPr>
              <w:widowControl/>
              <w:jc w:val="left"/>
              <w:textAlignment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四、公共安全支出</w:t>
            </w:r>
          </w:p>
        </w:tc>
        <w:tc>
          <w:tcPr>
            <w:tcW w:w="3544" w:type="dxa"/>
            <w:noWrap w:val="0"/>
            <w:vAlign w:val="center"/>
          </w:tcPr>
          <w:p>
            <w:pPr>
              <w:jc w:val="right"/>
              <w:rPr>
                <w:rFonts w:hint="eastAsia" w:ascii="宋体" w:hAnsi="宋体" w:eastAsia="宋体" w:cs="宋体"/>
                <w:sz w:val="18"/>
                <w:szCs w:val="18"/>
              </w:rPr>
            </w:pPr>
            <w:r>
              <w:rPr>
                <w:rFonts w:hint="eastAsia" w:ascii="宋体" w:hAnsi="宋体" w:eastAsia="宋体" w:cs="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543" w:type="dxa"/>
            <w:noWrap w:val="0"/>
            <w:vAlign w:val="center"/>
          </w:tcPr>
          <w:p>
            <w:pPr>
              <w:jc w:val="left"/>
              <w:rPr>
                <w:rFonts w:hint="eastAsia" w:ascii="宋体" w:hAnsi="宋体" w:eastAsia="宋体" w:cs="宋体"/>
                <w:color w:val="000000"/>
                <w:sz w:val="18"/>
                <w:szCs w:val="18"/>
              </w:rPr>
            </w:pPr>
          </w:p>
        </w:tc>
        <w:tc>
          <w:tcPr>
            <w:tcW w:w="3543" w:type="dxa"/>
            <w:noWrap w:val="0"/>
            <w:vAlign w:val="center"/>
          </w:tcPr>
          <w:p>
            <w:pPr>
              <w:jc w:val="right"/>
              <w:rPr>
                <w:rFonts w:hint="eastAsia" w:ascii="宋体" w:hAnsi="宋体" w:eastAsia="宋体" w:cs="宋体"/>
                <w:color w:val="000000"/>
                <w:sz w:val="18"/>
                <w:szCs w:val="18"/>
              </w:rPr>
            </w:pPr>
          </w:p>
        </w:tc>
        <w:tc>
          <w:tcPr>
            <w:tcW w:w="3544" w:type="dxa"/>
            <w:noWrap w:val="0"/>
            <w:vAlign w:val="center"/>
          </w:tcPr>
          <w:p>
            <w:pPr>
              <w:widowControl/>
              <w:jc w:val="left"/>
              <w:textAlignment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五、教育支出</w:t>
            </w:r>
          </w:p>
        </w:tc>
        <w:tc>
          <w:tcPr>
            <w:tcW w:w="3544" w:type="dxa"/>
            <w:noWrap w:val="0"/>
            <w:vAlign w:val="center"/>
          </w:tcPr>
          <w:p>
            <w:pPr>
              <w:jc w:val="right"/>
              <w:rPr>
                <w:rFonts w:hint="eastAsia" w:ascii="宋体" w:hAnsi="宋体" w:eastAsia="宋体" w:cs="宋体"/>
                <w:sz w:val="18"/>
                <w:szCs w:val="18"/>
              </w:rPr>
            </w:pPr>
            <w:r>
              <w:rPr>
                <w:rFonts w:hint="eastAsia" w:ascii="宋体" w:hAnsi="宋体" w:eastAsia="宋体" w:cs="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543" w:type="dxa"/>
            <w:noWrap w:val="0"/>
            <w:vAlign w:val="center"/>
          </w:tcPr>
          <w:p>
            <w:pPr>
              <w:jc w:val="left"/>
              <w:rPr>
                <w:rFonts w:hint="eastAsia" w:ascii="宋体" w:hAnsi="宋体" w:eastAsia="宋体" w:cs="宋体"/>
                <w:color w:val="000000"/>
                <w:sz w:val="18"/>
                <w:szCs w:val="18"/>
              </w:rPr>
            </w:pPr>
          </w:p>
        </w:tc>
        <w:tc>
          <w:tcPr>
            <w:tcW w:w="3543" w:type="dxa"/>
            <w:noWrap w:val="0"/>
            <w:vAlign w:val="center"/>
          </w:tcPr>
          <w:p>
            <w:pPr>
              <w:jc w:val="right"/>
              <w:rPr>
                <w:rFonts w:hint="eastAsia" w:ascii="宋体" w:hAnsi="宋体" w:eastAsia="宋体" w:cs="宋体"/>
                <w:color w:val="000000"/>
                <w:sz w:val="18"/>
                <w:szCs w:val="18"/>
              </w:rPr>
            </w:pPr>
          </w:p>
        </w:tc>
        <w:tc>
          <w:tcPr>
            <w:tcW w:w="3544" w:type="dxa"/>
            <w:noWrap w:val="0"/>
            <w:vAlign w:val="center"/>
          </w:tcPr>
          <w:p>
            <w:pPr>
              <w:widowControl/>
              <w:jc w:val="left"/>
              <w:textAlignment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六、科学技术支出</w:t>
            </w:r>
          </w:p>
        </w:tc>
        <w:tc>
          <w:tcPr>
            <w:tcW w:w="3544" w:type="dxa"/>
            <w:noWrap w:val="0"/>
            <w:vAlign w:val="center"/>
          </w:tcPr>
          <w:p>
            <w:pPr>
              <w:jc w:val="right"/>
              <w:rPr>
                <w:rFonts w:hint="eastAsia" w:ascii="宋体" w:hAnsi="宋体" w:eastAsia="宋体" w:cs="宋体"/>
                <w:sz w:val="18"/>
                <w:szCs w:val="18"/>
              </w:rPr>
            </w:pPr>
            <w:r>
              <w:rPr>
                <w:rFonts w:hint="eastAsia" w:ascii="宋体" w:hAnsi="宋体" w:eastAsia="宋体" w:cs="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543" w:type="dxa"/>
            <w:noWrap w:val="0"/>
            <w:vAlign w:val="center"/>
          </w:tcPr>
          <w:p>
            <w:pPr>
              <w:jc w:val="left"/>
              <w:rPr>
                <w:rFonts w:hint="eastAsia" w:ascii="宋体" w:hAnsi="宋体" w:eastAsia="宋体" w:cs="宋体"/>
                <w:color w:val="000000"/>
                <w:sz w:val="18"/>
                <w:szCs w:val="18"/>
              </w:rPr>
            </w:pPr>
          </w:p>
        </w:tc>
        <w:tc>
          <w:tcPr>
            <w:tcW w:w="3543" w:type="dxa"/>
            <w:noWrap w:val="0"/>
            <w:vAlign w:val="center"/>
          </w:tcPr>
          <w:p>
            <w:pPr>
              <w:jc w:val="right"/>
              <w:rPr>
                <w:rFonts w:hint="eastAsia" w:ascii="宋体" w:hAnsi="宋体" w:eastAsia="宋体" w:cs="宋体"/>
                <w:color w:val="000000"/>
                <w:sz w:val="18"/>
                <w:szCs w:val="18"/>
              </w:rPr>
            </w:pPr>
          </w:p>
        </w:tc>
        <w:tc>
          <w:tcPr>
            <w:tcW w:w="3544" w:type="dxa"/>
            <w:noWrap w:val="0"/>
            <w:vAlign w:val="center"/>
          </w:tcPr>
          <w:p>
            <w:pPr>
              <w:widowControl/>
              <w:jc w:val="left"/>
              <w:textAlignment w:val="center"/>
              <w:rPr>
                <w:rFonts w:hint="eastAsia" w:ascii="宋体" w:hAnsi="宋体" w:eastAsia="宋体" w:cs="宋体"/>
                <w:color w:val="000000"/>
                <w:sz w:val="18"/>
                <w:szCs w:val="18"/>
              </w:rPr>
            </w:pPr>
            <w:r>
              <w:rPr>
                <w:rFonts w:hint="eastAsia" w:ascii="宋体" w:hAnsi="宋体" w:eastAsia="宋体" w:cs="宋体"/>
                <w:color w:val="000000"/>
                <w:kern w:val="0"/>
                <w:sz w:val="18"/>
                <w:szCs w:val="18"/>
              </w:rPr>
              <w:t>七、文化旅游体育与传媒支出</w:t>
            </w:r>
          </w:p>
        </w:tc>
        <w:tc>
          <w:tcPr>
            <w:tcW w:w="3544" w:type="dxa"/>
            <w:noWrap w:val="0"/>
            <w:vAlign w:val="center"/>
          </w:tcPr>
          <w:p>
            <w:pPr>
              <w:jc w:val="right"/>
              <w:rPr>
                <w:rFonts w:hint="eastAsia" w:ascii="宋体" w:hAnsi="宋体" w:eastAsia="宋体" w:cs="宋体"/>
                <w:sz w:val="18"/>
                <w:szCs w:val="18"/>
              </w:rPr>
            </w:pPr>
            <w:r>
              <w:rPr>
                <w:rFonts w:hint="eastAsia" w:ascii="宋体" w:hAnsi="宋体" w:eastAsia="宋体" w:cs="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543" w:type="dxa"/>
            <w:noWrap w:val="0"/>
            <w:vAlign w:val="center"/>
          </w:tcPr>
          <w:p>
            <w:pPr>
              <w:jc w:val="left"/>
              <w:rPr>
                <w:rFonts w:hint="eastAsia" w:ascii="宋体" w:hAnsi="宋体" w:eastAsia="宋体" w:cs="宋体"/>
                <w:color w:val="000000"/>
                <w:sz w:val="18"/>
                <w:szCs w:val="18"/>
              </w:rPr>
            </w:pPr>
          </w:p>
        </w:tc>
        <w:tc>
          <w:tcPr>
            <w:tcW w:w="3543" w:type="dxa"/>
            <w:noWrap w:val="0"/>
            <w:vAlign w:val="center"/>
          </w:tcPr>
          <w:p>
            <w:pPr>
              <w:jc w:val="right"/>
              <w:rPr>
                <w:rFonts w:hint="eastAsia" w:ascii="宋体" w:hAnsi="宋体" w:eastAsia="宋体" w:cs="宋体"/>
                <w:color w:val="000000"/>
                <w:sz w:val="18"/>
                <w:szCs w:val="18"/>
              </w:rPr>
            </w:pPr>
          </w:p>
        </w:tc>
        <w:tc>
          <w:tcPr>
            <w:tcW w:w="3544" w:type="dxa"/>
            <w:noWrap w:val="0"/>
            <w:vAlign w:val="center"/>
          </w:tcPr>
          <w:p>
            <w:pPr>
              <w:widowControl/>
              <w:jc w:val="left"/>
              <w:textAlignment w:val="center"/>
              <w:rPr>
                <w:rFonts w:hint="eastAsia" w:ascii="宋体" w:hAnsi="宋体" w:eastAsia="宋体" w:cs="宋体"/>
                <w:color w:val="000000"/>
                <w:sz w:val="18"/>
                <w:szCs w:val="18"/>
              </w:rPr>
            </w:pPr>
            <w:r>
              <w:rPr>
                <w:rFonts w:hint="eastAsia" w:ascii="宋体" w:hAnsi="宋体" w:eastAsia="宋体" w:cs="宋体"/>
                <w:color w:val="000000"/>
                <w:kern w:val="0"/>
                <w:sz w:val="18"/>
                <w:szCs w:val="18"/>
              </w:rPr>
              <w:t>八、社会保障和就业支出</w:t>
            </w:r>
          </w:p>
        </w:tc>
        <w:tc>
          <w:tcPr>
            <w:tcW w:w="3544" w:type="dxa"/>
            <w:noWrap w:val="0"/>
            <w:vAlign w:val="center"/>
          </w:tcPr>
          <w:p>
            <w:pPr>
              <w:jc w:val="right"/>
              <w:rPr>
                <w:rFonts w:hint="eastAsia" w:ascii="宋体" w:hAnsi="宋体" w:eastAsia="宋体" w:cs="宋体"/>
                <w:sz w:val="18"/>
                <w:szCs w:val="18"/>
              </w:rPr>
            </w:pPr>
            <w:r>
              <w:rPr>
                <w:rFonts w:hint="eastAsia" w:ascii="宋体" w:hAnsi="宋体" w:eastAsia="宋体" w:cs="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543" w:type="dxa"/>
            <w:noWrap w:val="0"/>
            <w:vAlign w:val="center"/>
          </w:tcPr>
          <w:p>
            <w:pPr>
              <w:jc w:val="left"/>
              <w:rPr>
                <w:rFonts w:hint="eastAsia" w:ascii="宋体" w:hAnsi="宋体" w:eastAsia="宋体" w:cs="宋体"/>
                <w:color w:val="000000"/>
                <w:sz w:val="18"/>
                <w:szCs w:val="18"/>
              </w:rPr>
            </w:pPr>
          </w:p>
        </w:tc>
        <w:tc>
          <w:tcPr>
            <w:tcW w:w="3543" w:type="dxa"/>
            <w:noWrap w:val="0"/>
            <w:vAlign w:val="center"/>
          </w:tcPr>
          <w:p>
            <w:pPr>
              <w:jc w:val="right"/>
              <w:rPr>
                <w:rFonts w:hint="eastAsia" w:ascii="宋体" w:hAnsi="宋体" w:eastAsia="宋体" w:cs="宋体"/>
                <w:color w:val="000000"/>
                <w:sz w:val="18"/>
                <w:szCs w:val="18"/>
              </w:rPr>
            </w:pPr>
          </w:p>
        </w:tc>
        <w:tc>
          <w:tcPr>
            <w:tcW w:w="3544" w:type="dxa"/>
            <w:noWrap w:val="0"/>
            <w:vAlign w:val="center"/>
          </w:tcPr>
          <w:p>
            <w:pPr>
              <w:widowControl/>
              <w:jc w:val="left"/>
              <w:textAlignment w:val="center"/>
              <w:rPr>
                <w:rFonts w:hint="eastAsia" w:ascii="宋体" w:hAnsi="宋体" w:eastAsia="宋体" w:cs="宋体"/>
                <w:color w:val="000000"/>
                <w:sz w:val="18"/>
                <w:szCs w:val="18"/>
              </w:rPr>
            </w:pPr>
            <w:r>
              <w:rPr>
                <w:rFonts w:hint="eastAsia" w:ascii="宋体" w:hAnsi="宋体" w:eastAsia="宋体" w:cs="宋体"/>
                <w:color w:val="000000"/>
                <w:kern w:val="0"/>
                <w:sz w:val="18"/>
                <w:szCs w:val="18"/>
              </w:rPr>
              <w:t>九、卫生健康支出</w:t>
            </w:r>
          </w:p>
        </w:tc>
        <w:tc>
          <w:tcPr>
            <w:tcW w:w="3544" w:type="dxa"/>
            <w:noWrap w:val="0"/>
            <w:vAlign w:val="center"/>
          </w:tcPr>
          <w:p>
            <w:pPr>
              <w:jc w:val="right"/>
              <w:rPr>
                <w:rFonts w:hint="eastAsia" w:ascii="宋体" w:hAnsi="宋体" w:eastAsia="宋体" w:cs="宋体"/>
                <w:sz w:val="18"/>
                <w:szCs w:val="18"/>
              </w:rPr>
            </w:pPr>
            <w:r>
              <w:rPr>
                <w:rFonts w:hint="eastAsia" w:ascii="宋体" w:hAnsi="宋体" w:eastAsia="宋体" w:cs="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543" w:type="dxa"/>
            <w:noWrap w:val="0"/>
            <w:vAlign w:val="center"/>
          </w:tcPr>
          <w:p>
            <w:pPr>
              <w:jc w:val="left"/>
              <w:rPr>
                <w:rFonts w:hint="eastAsia" w:ascii="宋体" w:hAnsi="宋体" w:eastAsia="宋体" w:cs="宋体"/>
                <w:color w:val="000000"/>
                <w:sz w:val="18"/>
                <w:szCs w:val="18"/>
              </w:rPr>
            </w:pPr>
          </w:p>
        </w:tc>
        <w:tc>
          <w:tcPr>
            <w:tcW w:w="3543" w:type="dxa"/>
            <w:noWrap w:val="0"/>
            <w:vAlign w:val="center"/>
          </w:tcPr>
          <w:p>
            <w:pPr>
              <w:jc w:val="right"/>
              <w:rPr>
                <w:rFonts w:hint="eastAsia" w:ascii="宋体" w:hAnsi="宋体" w:eastAsia="宋体" w:cs="宋体"/>
                <w:color w:val="000000"/>
                <w:sz w:val="18"/>
                <w:szCs w:val="18"/>
              </w:rPr>
            </w:pPr>
          </w:p>
        </w:tc>
        <w:tc>
          <w:tcPr>
            <w:tcW w:w="3544" w:type="dxa"/>
            <w:noWrap w:val="0"/>
            <w:vAlign w:val="center"/>
          </w:tcPr>
          <w:p>
            <w:pPr>
              <w:widowControl/>
              <w:jc w:val="left"/>
              <w:textAlignment w:val="center"/>
              <w:rPr>
                <w:rFonts w:hint="eastAsia" w:ascii="宋体" w:hAnsi="宋体" w:eastAsia="宋体" w:cs="宋体"/>
                <w:color w:val="000000"/>
                <w:sz w:val="18"/>
                <w:szCs w:val="18"/>
              </w:rPr>
            </w:pPr>
            <w:r>
              <w:rPr>
                <w:rFonts w:hint="eastAsia" w:ascii="宋体" w:hAnsi="宋体" w:eastAsia="宋体" w:cs="宋体"/>
                <w:color w:val="000000"/>
                <w:kern w:val="0"/>
                <w:sz w:val="18"/>
                <w:szCs w:val="18"/>
              </w:rPr>
              <w:t>十、节能环保支出</w:t>
            </w:r>
          </w:p>
        </w:tc>
        <w:tc>
          <w:tcPr>
            <w:tcW w:w="3544" w:type="dxa"/>
            <w:noWrap w:val="0"/>
            <w:vAlign w:val="center"/>
          </w:tcPr>
          <w:p>
            <w:pPr>
              <w:jc w:val="right"/>
              <w:rPr>
                <w:rFonts w:hint="eastAsia" w:ascii="宋体" w:hAnsi="宋体" w:eastAsia="宋体" w:cs="宋体"/>
                <w:sz w:val="18"/>
                <w:szCs w:val="18"/>
              </w:rPr>
            </w:pPr>
            <w:r>
              <w:rPr>
                <w:rFonts w:hint="eastAsia" w:ascii="宋体" w:hAnsi="宋体" w:eastAsia="宋体" w:cs="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543" w:type="dxa"/>
            <w:noWrap w:val="0"/>
            <w:vAlign w:val="center"/>
          </w:tcPr>
          <w:p>
            <w:pPr>
              <w:jc w:val="left"/>
              <w:rPr>
                <w:rFonts w:hint="eastAsia" w:ascii="宋体" w:hAnsi="宋体" w:eastAsia="宋体" w:cs="宋体"/>
                <w:color w:val="000000"/>
                <w:sz w:val="18"/>
                <w:szCs w:val="18"/>
              </w:rPr>
            </w:pPr>
          </w:p>
        </w:tc>
        <w:tc>
          <w:tcPr>
            <w:tcW w:w="3543" w:type="dxa"/>
            <w:noWrap w:val="0"/>
            <w:vAlign w:val="center"/>
          </w:tcPr>
          <w:p>
            <w:pPr>
              <w:jc w:val="right"/>
              <w:rPr>
                <w:rFonts w:hint="eastAsia" w:ascii="宋体" w:hAnsi="宋体" w:eastAsia="宋体" w:cs="宋体"/>
                <w:color w:val="000000"/>
                <w:sz w:val="18"/>
                <w:szCs w:val="18"/>
              </w:rPr>
            </w:pPr>
          </w:p>
        </w:tc>
        <w:tc>
          <w:tcPr>
            <w:tcW w:w="3544" w:type="dxa"/>
            <w:noWrap w:val="0"/>
            <w:vAlign w:val="center"/>
          </w:tcPr>
          <w:p>
            <w:pPr>
              <w:widowControl/>
              <w:jc w:val="left"/>
              <w:textAlignment w:val="center"/>
              <w:rPr>
                <w:rFonts w:hint="eastAsia" w:ascii="宋体" w:hAnsi="宋体" w:eastAsia="宋体" w:cs="宋体"/>
                <w:color w:val="000000"/>
                <w:sz w:val="18"/>
                <w:szCs w:val="18"/>
              </w:rPr>
            </w:pPr>
            <w:r>
              <w:rPr>
                <w:rFonts w:hint="eastAsia" w:ascii="宋体" w:hAnsi="宋体" w:eastAsia="宋体" w:cs="宋体"/>
                <w:color w:val="000000"/>
                <w:kern w:val="0"/>
                <w:sz w:val="18"/>
                <w:szCs w:val="18"/>
              </w:rPr>
              <w:t>十一、城乡社区支出</w:t>
            </w:r>
          </w:p>
        </w:tc>
        <w:tc>
          <w:tcPr>
            <w:tcW w:w="3544" w:type="dxa"/>
            <w:noWrap w:val="0"/>
            <w:vAlign w:val="center"/>
          </w:tcPr>
          <w:p>
            <w:pPr>
              <w:jc w:val="right"/>
              <w:rPr>
                <w:rFonts w:hint="eastAsia" w:ascii="宋体" w:hAnsi="宋体" w:eastAsia="宋体" w:cs="宋体"/>
                <w:sz w:val="18"/>
                <w:szCs w:val="18"/>
              </w:rPr>
            </w:pPr>
            <w:r>
              <w:rPr>
                <w:rFonts w:hint="eastAsia" w:ascii="宋体" w:hAnsi="宋体" w:eastAsia="宋体" w:cs="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543" w:type="dxa"/>
            <w:noWrap w:val="0"/>
            <w:vAlign w:val="center"/>
          </w:tcPr>
          <w:p>
            <w:pPr>
              <w:jc w:val="left"/>
              <w:rPr>
                <w:rFonts w:hint="eastAsia" w:ascii="宋体" w:hAnsi="宋体" w:eastAsia="宋体" w:cs="宋体"/>
                <w:color w:val="000000"/>
                <w:sz w:val="18"/>
                <w:szCs w:val="18"/>
              </w:rPr>
            </w:pPr>
          </w:p>
        </w:tc>
        <w:tc>
          <w:tcPr>
            <w:tcW w:w="3543" w:type="dxa"/>
            <w:noWrap w:val="0"/>
            <w:vAlign w:val="center"/>
          </w:tcPr>
          <w:p>
            <w:pPr>
              <w:jc w:val="right"/>
              <w:rPr>
                <w:rFonts w:hint="eastAsia" w:ascii="宋体" w:hAnsi="宋体" w:eastAsia="宋体" w:cs="宋体"/>
                <w:color w:val="000000"/>
                <w:sz w:val="18"/>
                <w:szCs w:val="18"/>
              </w:rPr>
            </w:pPr>
          </w:p>
        </w:tc>
        <w:tc>
          <w:tcPr>
            <w:tcW w:w="3544" w:type="dxa"/>
            <w:noWrap w:val="0"/>
            <w:vAlign w:val="center"/>
          </w:tcPr>
          <w:p>
            <w:pPr>
              <w:widowControl/>
              <w:jc w:val="left"/>
              <w:textAlignment w:val="center"/>
              <w:rPr>
                <w:rFonts w:hint="eastAsia" w:ascii="宋体" w:hAnsi="宋体" w:eastAsia="宋体" w:cs="宋体"/>
                <w:color w:val="000000"/>
                <w:sz w:val="18"/>
                <w:szCs w:val="18"/>
              </w:rPr>
            </w:pPr>
            <w:r>
              <w:rPr>
                <w:rFonts w:hint="eastAsia" w:ascii="宋体" w:hAnsi="宋体" w:eastAsia="宋体" w:cs="宋体"/>
                <w:color w:val="000000"/>
                <w:kern w:val="0"/>
                <w:sz w:val="18"/>
                <w:szCs w:val="18"/>
              </w:rPr>
              <w:t>十二、农林水支出</w:t>
            </w:r>
          </w:p>
        </w:tc>
        <w:tc>
          <w:tcPr>
            <w:tcW w:w="3544" w:type="dxa"/>
            <w:noWrap w:val="0"/>
            <w:vAlign w:val="center"/>
          </w:tcPr>
          <w:p>
            <w:pPr>
              <w:jc w:val="right"/>
              <w:rPr>
                <w:rFonts w:hint="eastAsia" w:ascii="宋体" w:hAnsi="宋体" w:eastAsia="宋体" w:cs="宋体"/>
                <w:sz w:val="18"/>
                <w:szCs w:val="18"/>
              </w:rPr>
            </w:pPr>
            <w:r>
              <w:rPr>
                <w:rFonts w:hint="eastAsia" w:ascii="宋体" w:hAnsi="宋体" w:eastAsia="宋体" w:cs="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543" w:type="dxa"/>
            <w:noWrap w:val="0"/>
            <w:vAlign w:val="center"/>
          </w:tcPr>
          <w:p>
            <w:pPr>
              <w:jc w:val="left"/>
              <w:rPr>
                <w:rFonts w:hint="eastAsia" w:ascii="宋体" w:hAnsi="宋体" w:eastAsia="宋体" w:cs="宋体"/>
                <w:color w:val="000000"/>
                <w:sz w:val="18"/>
                <w:szCs w:val="18"/>
              </w:rPr>
            </w:pPr>
          </w:p>
        </w:tc>
        <w:tc>
          <w:tcPr>
            <w:tcW w:w="3543" w:type="dxa"/>
            <w:noWrap w:val="0"/>
            <w:vAlign w:val="center"/>
          </w:tcPr>
          <w:p>
            <w:pPr>
              <w:jc w:val="right"/>
              <w:rPr>
                <w:rFonts w:hint="eastAsia" w:ascii="宋体" w:hAnsi="宋体" w:eastAsia="宋体" w:cs="宋体"/>
                <w:color w:val="000000"/>
                <w:sz w:val="18"/>
                <w:szCs w:val="18"/>
              </w:rPr>
            </w:pPr>
          </w:p>
        </w:tc>
        <w:tc>
          <w:tcPr>
            <w:tcW w:w="3544" w:type="dxa"/>
            <w:noWrap w:val="0"/>
            <w:vAlign w:val="center"/>
          </w:tcPr>
          <w:p>
            <w:pPr>
              <w:widowControl/>
              <w:jc w:val="left"/>
              <w:textAlignment w:val="center"/>
              <w:rPr>
                <w:rFonts w:hint="eastAsia" w:ascii="宋体" w:hAnsi="宋体" w:eastAsia="宋体" w:cs="宋体"/>
                <w:color w:val="000000"/>
                <w:sz w:val="18"/>
                <w:szCs w:val="18"/>
              </w:rPr>
            </w:pPr>
            <w:r>
              <w:rPr>
                <w:rFonts w:hint="eastAsia" w:ascii="宋体" w:hAnsi="宋体" w:eastAsia="宋体" w:cs="宋体"/>
                <w:color w:val="000000"/>
                <w:kern w:val="0"/>
                <w:sz w:val="18"/>
                <w:szCs w:val="18"/>
              </w:rPr>
              <w:t>十三、交通运输支出</w:t>
            </w:r>
          </w:p>
        </w:tc>
        <w:tc>
          <w:tcPr>
            <w:tcW w:w="3544" w:type="dxa"/>
            <w:noWrap w:val="0"/>
            <w:vAlign w:val="center"/>
          </w:tcPr>
          <w:p>
            <w:pPr>
              <w:jc w:val="right"/>
              <w:rPr>
                <w:rFonts w:hint="eastAsia" w:ascii="宋体" w:hAnsi="宋体" w:eastAsia="宋体" w:cs="宋体"/>
                <w:sz w:val="18"/>
                <w:szCs w:val="18"/>
              </w:rPr>
            </w:pPr>
            <w:r>
              <w:rPr>
                <w:rFonts w:hint="eastAsia" w:ascii="宋体" w:hAnsi="宋体" w:eastAsia="宋体" w:cs="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543" w:type="dxa"/>
            <w:noWrap w:val="0"/>
            <w:vAlign w:val="center"/>
          </w:tcPr>
          <w:p>
            <w:pPr>
              <w:jc w:val="left"/>
              <w:rPr>
                <w:rFonts w:hint="eastAsia" w:ascii="宋体" w:hAnsi="宋体" w:eastAsia="宋体" w:cs="宋体"/>
                <w:color w:val="000000"/>
                <w:sz w:val="18"/>
                <w:szCs w:val="18"/>
              </w:rPr>
            </w:pPr>
          </w:p>
        </w:tc>
        <w:tc>
          <w:tcPr>
            <w:tcW w:w="3543" w:type="dxa"/>
            <w:noWrap w:val="0"/>
            <w:vAlign w:val="center"/>
          </w:tcPr>
          <w:p>
            <w:pPr>
              <w:jc w:val="right"/>
              <w:rPr>
                <w:rFonts w:hint="eastAsia" w:ascii="宋体" w:hAnsi="宋体" w:eastAsia="宋体" w:cs="宋体"/>
                <w:color w:val="000000"/>
                <w:sz w:val="18"/>
                <w:szCs w:val="18"/>
              </w:rPr>
            </w:pPr>
          </w:p>
        </w:tc>
        <w:tc>
          <w:tcPr>
            <w:tcW w:w="3544" w:type="dxa"/>
            <w:noWrap w:val="0"/>
            <w:vAlign w:val="center"/>
          </w:tcPr>
          <w:p>
            <w:pPr>
              <w:widowControl/>
              <w:jc w:val="left"/>
              <w:textAlignment w:val="center"/>
              <w:rPr>
                <w:rFonts w:hint="eastAsia" w:ascii="宋体" w:hAnsi="宋体" w:eastAsia="宋体" w:cs="宋体"/>
                <w:color w:val="000000"/>
                <w:sz w:val="18"/>
                <w:szCs w:val="18"/>
              </w:rPr>
            </w:pPr>
            <w:r>
              <w:rPr>
                <w:rFonts w:hint="eastAsia" w:ascii="宋体" w:hAnsi="宋体" w:eastAsia="宋体" w:cs="宋体"/>
                <w:color w:val="000000"/>
                <w:kern w:val="0"/>
                <w:sz w:val="18"/>
                <w:szCs w:val="18"/>
              </w:rPr>
              <w:t>十四、资源勘探工业信息等支出</w:t>
            </w:r>
          </w:p>
        </w:tc>
        <w:tc>
          <w:tcPr>
            <w:tcW w:w="3544" w:type="dxa"/>
            <w:noWrap w:val="0"/>
            <w:vAlign w:val="center"/>
          </w:tcPr>
          <w:p>
            <w:pPr>
              <w:jc w:val="right"/>
              <w:rPr>
                <w:rFonts w:hint="eastAsia" w:ascii="宋体" w:hAnsi="宋体" w:eastAsia="宋体" w:cs="宋体"/>
                <w:sz w:val="18"/>
                <w:szCs w:val="18"/>
              </w:rPr>
            </w:pPr>
            <w:r>
              <w:rPr>
                <w:rFonts w:hint="eastAsia" w:ascii="宋体" w:hAnsi="宋体" w:eastAsia="宋体" w:cs="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543" w:type="dxa"/>
            <w:noWrap w:val="0"/>
            <w:vAlign w:val="center"/>
          </w:tcPr>
          <w:p>
            <w:pPr>
              <w:jc w:val="left"/>
              <w:rPr>
                <w:rFonts w:hint="eastAsia" w:ascii="宋体" w:hAnsi="宋体" w:eastAsia="宋体" w:cs="宋体"/>
                <w:color w:val="000000"/>
                <w:sz w:val="18"/>
                <w:szCs w:val="18"/>
              </w:rPr>
            </w:pPr>
          </w:p>
        </w:tc>
        <w:tc>
          <w:tcPr>
            <w:tcW w:w="3543" w:type="dxa"/>
            <w:noWrap w:val="0"/>
            <w:vAlign w:val="center"/>
          </w:tcPr>
          <w:p>
            <w:pPr>
              <w:jc w:val="right"/>
              <w:rPr>
                <w:rFonts w:hint="eastAsia" w:ascii="宋体" w:hAnsi="宋体" w:eastAsia="宋体" w:cs="宋体"/>
                <w:color w:val="000000"/>
                <w:sz w:val="18"/>
                <w:szCs w:val="18"/>
              </w:rPr>
            </w:pPr>
          </w:p>
        </w:tc>
        <w:tc>
          <w:tcPr>
            <w:tcW w:w="3544" w:type="dxa"/>
            <w:noWrap w:val="0"/>
            <w:vAlign w:val="center"/>
          </w:tcPr>
          <w:p>
            <w:pPr>
              <w:widowControl/>
              <w:jc w:val="left"/>
              <w:textAlignment w:val="center"/>
              <w:rPr>
                <w:rFonts w:hint="eastAsia" w:ascii="宋体" w:hAnsi="宋体" w:eastAsia="宋体" w:cs="宋体"/>
                <w:color w:val="000000"/>
                <w:sz w:val="18"/>
                <w:szCs w:val="18"/>
              </w:rPr>
            </w:pPr>
            <w:r>
              <w:rPr>
                <w:rFonts w:hint="eastAsia" w:ascii="宋体" w:hAnsi="宋体" w:eastAsia="宋体" w:cs="宋体"/>
                <w:color w:val="000000"/>
                <w:kern w:val="0"/>
                <w:sz w:val="18"/>
                <w:szCs w:val="18"/>
              </w:rPr>
              <w:t>十五、商业服务业等支出</w:t>
            </w:r>
          </w:p>
        </w:tc>
        <w:tc>
          <w:tcPr>
            <w:tcW w:w="3544" w:type="dxa"/>
            <w:noWrap w:val="0"/>
            <w:vAlign w:val="center"/>
          </w:tcPr>
          <w:p>
            <w:pPr>
              <w:jc w:val="right"/>
              <w:rPr>
                <w:rFonts w:hint="eastAsia" w:ascii="宋体" w:hAnsi="宋体" w:eastAsia="宋体" w:cs="宋体"/>
                <w:sz w:val="18"/>
                <w:szCs w:val="18"/>
              </w:rPr>
            </w:pPr>
            <w:r>
              <w:rPr>
                <w:rFonts w:hint="eastAsia" w:ascii="宋体" w:hAnsi="宋体" w:eastAsia="宋体" w:cs="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543" w:type="dxa"/>
            <w:noWrap w:val="0"/>
            <w:vAlign w:val="center"/>
          </w:tcPr>
          <w:p>
            <w:pPr>
              <w:jc w:val="left"/>
              <w:rPr>
                <w:rFonts w:hint="eastAsia" w:ascii="宋体" w:hAnsi="宋体" w:eastAsia="宋体" w:cs="宋体"/>
                <w:color w:val="000000"/>
                <w:sz w:val="18"/>
                <w:szCs w:val="18"/>
              </w:rPr>
            </w:pPr>
          </w:p>
        </w:tc>
        <w:tc>
          <w:tcPr>
            <w:tcW w:w="3543" w:type="dxa"/>
            <w:noWrap w:val="0"/>
            <w:vAlign w:val="center"/>
          </w:tcPr>
          <w:p>
            <w:pPr>
              <w:jc w:val="right"/>
              <w:rPr>
                <w:rFonts w:hint="eastAsia" w:ascii="宋体" w:hAnsi="宋体" w:eastAsia="宋体" w:cs="宋体"/>
                <w:color w:val="000000"/>
                <w:sz w:val="18"/>
                <w:szCs w:val="18"/>
              </w:rPr>
            </w:pPr>
          </w:p>
        </w:tc>
        <w:tc>
          <w:tcPr>
            <w:tcW w:w="3544" w:type="dxa"/>
            <w:noWrap w:val="0"/>
            <w:vAlign w:val="center"/>
          </w:tcPr>
          <w:p>
            <w:pPr>
              <w:widowControl/>
              <w:jc w:val="left"/>
              <w:textAlignment w:val="center"/>
              <w:rPr>
                <w:rFonts w:hint="eastAsia" w:ascii="宋体" w:hAnsi="宋体" w:eastAsia="宋体" w:cs="宋体"/>
                <w:color w:val="000000"/>
                <w:sz w:val="18"/>
                <w:szCs w:val="18"/>
              </w:rPr>
            </w:pPr>
            <w:r>
              <w:rPr>
                <w:rFonts w:hint="eastAsia" w:ascii="宋体" w:hAnsi="宋体" w:eastAsia="宋体" w:cs="宋体"/>
                <w:color w:val="000000"/>
                <w:kern w:val="0"/>
                <w:sz w:val="18"/>
                <w:szCs w:val="18"/>
              </w:rPr>
              <w:t>十六、金融支出</w:t>
            </w:r>
          </w:p>
        </w:tc>
        <w:tc>
          <w:tcPr>
            <w:tcW w:w="3544" w:type="dxa"/>
            <w:noWrap w:val="0"/>
            <w:vAlign w:val="center"/>
          </w:tcPr>
          <w:p>
            <w:pPr>
              <w:jc w:val="right"/>
              <w:rPr>
                <w:rFonts w:hint="eastAsia" w:ascii="宋体" w:hAnsi="宋体" w:eastAsia="宋体" w:cs="宋体"/>
                <w:sz w:val="18"/>
                <w:szCs w:val="18"/>
              </w:rPr>
            </w:pPr>
            <w:r>
              <w:rPr>
                <w:rFonts w:hint="eastAsia" w:ascii="宋体" w:hAnsi="宋体" w:eastAsia="宋体" w:cs="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543" w:type="dxa"/>
            <w:noWrap w:val="0"/>
            <w:vAlign w:val="center"/>
          </w:tcPr>
          <w:p>
            <w:pPr>
              <w:jc w:val="left"/>
              <w:rPr>
                <w:rFonts w:hint="eastAsia" w:ascii="宋体" w:hAnsi="宋体" w:eastAsia="宋体" w:cs="宋体"/>
                <w:color w:val="000000"/>
                <w:sz w:val="18"/>
                <w:szCs w:val="18"/>
              </w:rPr>
            </w:pPr>
          </w:p>
        </w:tc>
        <w:tc>
          <w:tcPr>
            <w:tcW w:w="3543" w:type="dxa"/>
            <w:noWrap w:val="0"/>
            <w:vAlign w:val="center"/>
          </w:tcPr>
          <w:p>
            <w:pPr>
              <w:jc w:val="right"/>
              <w:rPr>
                <w:rFonts w:hint="eastAsia" w:ascii="宋体" w:hAnsi="宋体" w:eastAsia="宋体" w:cs="宋体"/>
                <w:color w:val="000000"/>
                <w:sz w:val="18"/>
                <w:szCs w:val="18"/>
              </w:rPr>
            </w:pPr>
          </w:p>
        </w:tc>
        <w:tc>
          <w:tcPr>
            <w:tcW w:w="3544" w:type="dxa"/>
            <w:noWrap w:val="0"/>
            <w:vAlign w:val="center"/>
          </w:tcPr>
          <w:p>
            <w:pPr>
              <w:widowControl/>
              <w:jc w:val="left"/>
              <w:textAlignment w:val="center"/>
              <w:rPr>
                <w:rFonts w:hint="eastAsia" w:ascii="宋体" w:hAnsi="宋体" w:eastAsia="宋体" w:cs="宋体"/>
                <w:color w:val="000000"/>
                <w:sz w:val="18"/>
                <w:szCs w:val="18"/>
              </w:rPr>
            </w:pPr>
            <w:r>
              <w:rPr>
                <w:rFonts w:hint="eastAsia" w:ascii="宋体" w:hAnsi="宋体" w:eastAsia="宋体" w:cs="宋体"/>
                <w:color w:val="000000"/>
                <w:kern w:val="0"/>
                <w:sz w:val="18"/>
                <w:szCs w:val="18"/>
              </w:rPr>
              <w:t>十七、援助其他地区支出</w:t>
            </w:r>
          </w:p>
        </w:tc>
        <w:tc>
          <w:tcPr>
            <w:tcW w:w="3544" w:type="dxa"/>
            <w:noWrap w:val="0"/>
            <w:vAlign w:val="center"/>
          </w:tcPr>
          <w:p>
            <w:pPr>
              <w:jc w:val="right"/>
              <w:rPr>
                <w:rFonts w:hint="eastAsia" w:ascii="宋体" w:hAnsi="宋体" w:eastAsia="宋体" w:cs="宋体"/>
                <w:sz w:val="18"/>
                <w:szCs w:val="18"/>
              </w:rPr>
            </w:pPr>
            <w:r>
              <w:rPr>
                <w:rFonts w:hint="eastAsia" w:ascii="宋体" w:hAnsi="宋体" w:eastAsia="宋体" w:cs="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543" w:type="dxa"/>
            <w:noWrap w:val="0"/>
            <w:vAlign w:val="center"/>
          </w:tcPr>
          <w:p>
            <w:pPr>
              <w:jc w:val="left"/>
              <w:rPr>
                <w:rFonts w:hint="eastAsia" w:ascii="宋体" w:hAnsi="宋体" w:eastAsia="宋体" w:cs="宋体"/>
                <w:color w:val="000000"/>
                <w:sz w:val="18"/>
                <w:szCs w:val="18"/>
              </w:rPr>
            </w:pPr>
          </w:p>
        </w:tc>
        <w:tc>
          <w:tcPr>
            <w:tcW w:w="3543" w:type="dxa"/>
            <w:noWrap w:val="0"/>
            <w:vAlign w:val="center"/>
          </w:tcPr>
          <w:p>
            <w:pPr>
              <w:jc w:val="right"/>
              <w:rPr>
                <w:rFonts w:hint="eastAsia" w:ascii="宋体" w:hAnsi="宋体" w:eastAsia="宋体" w:cs="宋体"/>
                <w:color w:val="000000"/>
                <w:sz w:val="18"/>
                <w:szCs w:val="18"/>
              </w:rPr>
            </w:pPr>
          </w:p>
        </w:tc>
        <w:tc>
          <w:tcPr>
            <w:tcW w:w="3544" w:type="dxa"/>
            <w:noWrap w:val="0"/>
            <w:vAlign w:val="center"/>
          </w:tcPr>
          <w:p>
            <w:pPr>
              <w:widowControl/>
              <w:jc w:val="left"/>
              <w:textAlignment w:val="center"/>
              <w:rPr>
                <w:rFonts w:hint="eastAsia" w:ascii="宋体" w:hAnsi="宋体" w:eastAsia="宋体" w:cs="宋体"/>
                <w:color w:val="000000"/>
                <w:sz w:val="18"/>
                <w:szCs w:val="18"/>
              </w:rPr>
            </w:pPr>
            <w:r>
              <w:rPr>
                <w:rFonts w:hint="eastAsia" w:ascii="宋体" w:hAnsi="宋体" w:eastAsia="宋体" w:cs="宋体"/>
                <w:color w:val="000000"/>
                <w:kern w:val="0"/>
                <w:sz w:val="18"/>
                <w:szCs w:val="18"/>
              </w:rPr>
              <w:t>十八、自然资源海洋气象等支出</w:t>
            </w:r>
          </w:p>
        </w:tc>
        <w:tc>
          <w:tcPr>
            <w:tcW w:w="3544" w:type="dxa"/>
            <w:noWrap w:val="0"/>
            <w:vAlign w:val="center"/>
          </w:tcPr>
          <w:p>
            <w:pPr>
              <w:jc w:val="right"/>
              <w:rPr>
                <w:rFonts w:hint="eastAsia" w:ascii="宋体" w:hAnsi="宋体" w:eastAsia="宋体" w:cs="宋体"/>
                <w:sz w:val="18"/>
                <w:szCs w:val="18"/>
              </w:rPr>
            </w:pPr>
            <w:r>
              <w:rPr>
                <w:rFonts w:hint="eastAsia" w:ascii="宋体" w:hAnsi="宋体" w:eastAsia="宋体" w:cs="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543" w:type="dxa"/>
            <w:noWrap w:val="0"/>
            <w:vAlign w:val="center"/>
          </w:tcPr>
          <w:p>
            <w:pPr>
              <w:jc w:val="left"/>
              <w:rPr>
                <w:rFonts w:hint="eastAsia" w:ascii="宋体" w:hAnsi="宋体" w:eastAsia="宋体" w:cs="宋体"/>
                <w:color w:val="000000"/>
                <w:sz w:val="18"/>
                <w:szCs w:val="18"/>
              </w:rPr>
            </w:pPr>
          </w:p>
        </w:tc>
        <w:tc>
          <w:tcPr>
            <w:tcW w:w="3543" w:type="dxa"/>
            <w:noWrap w:val="0"/>
            <w:vAlign w:val="center"/>
          </w:tcPr>
          <w:p>
            <w:pPr>
              <w:jc w:val="right"/>
              <w:rPr>
                <w:rFonts w:hint="eastAsia" w:ascii="宋体" w:hAnsi="宋体" w:eastAsia="宋体" w:cs="宋体"/>
                <w:color w:val="000000"/>
                <w:sz w:val="18"/>
                <w:szCs w:val="18"/>
              </w:rPr>
            </w:pPr>
          </w:p>
        </w:tc>
        <w:tc>
          <w:tcPr>
            <w:tcW w:w="3544" w:type="dxa"/>
            <w:noWrap w:val="0"/>
            <w:vAlign w:val="center"/>
          </w:tcPr>
          <w:p>
            <w:pPr>
              <w:widowControl/>
              <w:jc w:val="left"/>
              <w:textAlignment w:val="center"/>
              <w:rPr>
                <w:rFonts w:hint="eastAsia" w:ascii="宋体" w:hAnsi="宋体" w:eastAsia="宋体" w:cs="宋体"/>
                <w:color w:val="000000"/>
                <w:sz w:val="18"/>
                <w:szCs w:val="18"/>
              </w:rPr>
            </w:pPr>
            <w:r>
              <w:rPr>
                <w:rFonts w:hint="eastAsia" w:ascii="宋体" w:hAnsi="宋体" w:eastAsia="宋体" w:cs="宋体"/>
                <w:color w:val="000000"/>
                <w:kern w:val="0"/>
                <w:sz w:val="18"/>
                <w:szCs w:val="18"/>
              </w:rPr>
              <w:t>十九、住房保障支出</w:t>
            </w:r>
          </w:p>
        </w:tc>
        <w:tc>
          <w:tcPr>
            <w:tcW w:w="3544" w:type="dxa"/>
            <w:noWrap w:val="0"/>
            <w:vAlign w:val="center"/>
          </w:tcPr>
          <w:p>
            <w:pPr>
              <w:jc w:val="right"/>
              <w:rPr>
                <w:rFonts w:hint="eastAsia" w:ascii="宋体" w:hAnsi="宋体" w:eastAsia="宋体" w:cs="宋体"/>
                <w:sz w:val="18"/>
                <w:szCs w:val="18"/>
              </w:rPr>
            </w:pPr>
            <w:r>
              <w:rPr>
                <w:rFonts w:hint="eastAsia" w:ascii="宋体" w:hAnsi="宋体" w:eastAsia="宋体" w:cs="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543" w:type="dxa"/>
            <w:noWrap w:val="0"/>
            <w:vAlign w:val="center"/>
          </w:tcPr>
          <w:p>
            <w:pPr>
              <w:jc w:val="left"/>
              <w:rPr>
                <w:rFonts w:hint="eastAsia" w:ascii="宋体" w:hAnsi="宋体" w:eastAsia="宋体" w:cs="宋体"/>
                <w:color w:val="000000"/>
                <w:sz w:val="18"/>
                <w:szCs w:val="18"/>
              </w:rPr>
            </w:pPr>
          </w:p>
        </w:tc>
        <w:tc>
          <w:tcPr>
            <w:tcW w:w="3543" w:type="dxa"/>
            <w:noWrap w:val="0"/>
            <w:vAlign w:val="center"/>
          </w:tcPr>
          <w:p>
            <w:pPr>
              <w:jc w:val="right"/>
              <w:rPr>
                <w:rFonts w:hint="eastAsia" w:ascii="宋体" w:hAnsi="宋体" w:eastAsia="宋体" w:cs="宋体"/>
                <w:color w:val="000000"/>
                <w:sz w:val="18"/>
                <w:szCs w:val="18"/>
              </w:rPr>
            </w:pPr>
          </w:p>
        </w:tc>
        <w:tc>
          <w:tcPr>
            <w:tcW w:w="3544" w:type="dxa"/>
            <w:noWrap w:val="0"/>
            <w:vAlign w:val="center"/>
          </w:tcPr>
          <w:p>
            <w:pPr>
              <w:widowControl/>
              <w:jc w:val="left"/>
              <w:textAlignment w:val="center"/>
              <w:rPr>
                <w:rFonts w:hint="eastAsia" w:ascii="宋体" w:hAnsi="宋体" w:eastAsia="宋体" w:cs="宋体"/>
                <w:color w:val="000000"/>
                <w:sz w:val="18"/>
                <w:szCs w:val="18"/>
              </w:rPr>
            </w:pPr>
            <w:r>
              <w:rPr>
                <w:rFonts w:hint="eastAsia" w:ascii="宋体" w:hAnsi="宋体" w:eastAsia="宋体" w:cs="宋体"/>
                <w:color w:val="000000"/>
                <w:kern w:val="0"/>
                <w:sz w:val="18"/>
                <w:szCs w:val="18"/>
                <w:lang w:val="en-US" w:eastAsia="zh-CN"/>
              </w:rPr>
              <w:t>二十、</w:t>
            </w:r>
            <w:r>
              <w:rPr>
                <w:rFonts w:hint="eastAsia" w:ascii="宋体" w:hAnsi="宋体" w:eastAsia="宋体" w:cs="宋体"/>
                <w:color w:val="000000"/>
                <w:kern w:val="0"/>
                <w:sz w:val="18"/>
                <w:szCs w:val="18"/>
              </w:rPr>
              <w:t>粮油物资储备支出</w:t>
            </w:r>
          </w:p>
        </w:tc>
        <w:tc>
          <w:tcPr>
            <w:tcW w:w="3544" w:type="dxa"/>
            <w:noWrap w:val="0"/>
            <w:vAlign w:val="center"/>
          </w:tcPr>
          <w:p>
            <w:pPr>
              <w:jc w:val="right"/>
              <w:rPr>
                <w:rFonts w:hint="eastAsia" w:ascii="宋体" w:hAnsi="宋体" w:eastAsia="宋体" w:cs="宋体"/>
                <w:sz w:val="18"/>
                <w:szCs w:val="18"/>
              </w:rPr>
            </w:pPr>
            <w:r>
              <w:rPr>
                <w:rFonts w:hint="eastAsia" w:ascii="宋体" w:hAnsi="宋体" w:eastAsia="宋体" w:cs="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543" w:type="dxa"/>
            <w:noWrap w:val="0"/>
            <w:vAlign w:val="center"/>
          </w:tcPr>
          <w:p>
            <w:pPr>
              <w:jc w:val="left"/>
              <w:rPr>
                <w:rFonts w:hint="eastAsia" w:ascii="宋体" w:hAnsi="宋体" w:eastAsia="宋体" w:cs="宋体"/>
                <w:color w:val="000000"/>
                <w:sz w:val="18"/>
                <w:szCs w:val="18"/>
              </w:rPr>
            </w:pPr>
          </w:p>
        </w:tc>
        <w:tc>
          <w:tcPr>
            <w:tcW w:w="3543" w:type="dxa"/>
            <w:noWrap w:val="0"/>
            <w:vAlign w:val="center"/>
          </w:tcPr>
          <w:p>
            <w:pPr>
              <w:jc w:val="right"/>
              <w:rPr>
                <w:rFonts w:hint="eastAsia" w:ascii="宋体" w:hAnsi="宋体" w:eastAsia="宋体" w:cs="宋体"/>
                <w:color w:val="000000"/>
                <w:sz w:val="18"/>
                <w:szCs w:val="18"/>
              </w:rPr>
            </w:pPr>
          </w:p>
        </w:tc>
        <w:tc>
          <w:tcPr>
            <w:tcW w:w="3544" w:type="dxa"/>
            <w:noWrap w:val="0"/>
            <w:vAlign w:val="center"/>
          </w:tcPr>
          <w:p>
            <w:pPr>
              <w:widowControl/>
              <w:jc w:val="left"/>
              <w:textAlignment w:val="center"/>
              <w:rPr>
                <w:rFonts w:hint="eastAsia" w:ascii="宋体" w:hAnsi="宋体" w:eastAsia="宋体" w:cs="宋体"/>
                <w:color w:val="000000"/>
                <w:sz w:val="18"/>
                <w:szCs w:val="18"/>
              </w:rPr>
            </w:pPr>
            <w:r>
              <w:rPr>
                <w:rFonts w:hint="eastAsia" w:ascii="宋体" w:hAnsi="宋体" w:eastAsia="宋体" w:cs="宋体"/>
                <w:color w:val="000000"/>
                <w:kern w:val="0"/>
                <w:sz w:val="18"/>
                <w:szCs w:val="18"/>
              </w:rPr>
              <w:t>二十</w:t>
            </w:r>
            <w:r>
              <w:rPr>
                <w:rFonts w:hint="eastAsia" w:ascii="宋体" w:hAnsi="宋体" w:eastAsia="宋体" w:cs="宋体"/>
                <w:color w:val="000000"/>
                <w:kern w:val="0"/>
                <w:sz w:val="18"/>
                <w:szCs w:val="18"/>
                <w:lang w:val="en-US" w:eastAsia="zh-CN"/>
              </w:rPr>
              <w:t>一</w:t>
            </w:r>
            <w:r>
              <w:rPr>
                <w:rFonts w:hint="eastAsia" w:ascii="宋体" w:hAnsi="宋体" w:eastAsia="宋体" w:cs="宋体"/>
                <w:color w:val="000000"/>
                <w:kern w:val="0"/>
                <w:sz w:val="18"/>
                <w:szCs w:val="18"/>
              </w:rPr>
              <w:t>、</w:t>
            </w:r>
            <w:r>
              <w:rPr>
                <w:rFonts w:hint="eastAsia" w:ascii="宋体" w:hAnsi="宋体" w:eastAsia="宋体" w:cs="宋体"/>
                <w:color w:val="000000"/>
                <w:kern w:val="0"/>
                <w:sz w:val="18"/>
                <w:szCs w:val="18"/>
                <w:lang w:val="en-US" w:eastAsia="zh-CN"/>
              </w:rPr>
              <w:t>国有资本经营预算支出</w:t>
            </w:r>
          </w:p>
        </w:tc>
        <w:tc>
          <w:tcPr>
            <w:tcW w:w="3544" w:type="dxa"/>
            <w:noWrap w:val="0"/>
            <w:vAlign w:val="center"/>
          </w:tcPr>
          <w:p>
            <w:pPr>
              <w:jc w:val="right"/>
              <w:rPr>
                <w:rFonts w:hint="eastAsia" w:ascii="宋体" w:hAnsi="宋体" w:eastAsia="宋体" w:cs="宋体"/>
                <w:sz w:val="18"/>
                <w:szCs w:val="18"/>
              </w:rPr>
            </w:pPr>
            <w:r>
              <w:rPr>
                <w:rFonts w:hint="eastAsia" w:ascii="宋体" w:hAnsi="宋体" w:eastAsia="宋体" w:cs="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543" w:type="dxa"/>
            <w:noWrap w:val="0"/>
            <w:vAlign w:val="center"/>
          </w:tcPr>
          <w:p>
            <w:pPr>
              <w:jc w:val="left"/>
              <w:rPr>
                <w:rFonts w:hint="eastAsia" w:ascii="宋体" w:hAnsi="宋体" w:eastAsia="宋体" w:cs="宋体"/>
                <w:color w:val="000000"/>
                <w:sz w:val="18"/>
                <w:szCs w:val="18"/>
              </w:rPr>
            </w:pPr>
          </w:p>
        </w:tc>
        <w:tc>
          <w:tcPr>
            <w:tcW w:w="3543" w:type="dxa"/>
            <w:noWrap w:val="0"/>
            <w:vAlign w:val="center"/>
          </w:tcPr>
          <w:p>
            <w:pPr>
              <w:jc w:val="right"/>
              <w:rPr>
                <w:rFonts w:hint="eastAsia" w:ascii="宋体" w:hAnsi="宋体" w:eastAsia="宋体" w:cs="宋体"/>
                <w:color w:val="000000"/>
                <w:sz w:val="18"/>
                <w:szCs w:val="18"/>
              </w:rPr>
            </w:pPr>
          </w:p>
        </w:tc>
        <w:tc>
          <w:tcPr>
            <w:tcW w:w="3544" w:type="dxa"/>
            <w:noWrap w:val="0"/>
            <w:vAlign w:val="center"/>
          </w:tcPr>
          <w:p>
            <w:pPr>
              <w:widowControl/>
              <w:jc w:val="left"/>
              <w:textAlignment w:val="center"/>
              <w:rPr>
                <w:rFonts w:hint="eastAsia" w:ascii="宋体" w:hAnsi="宋体" w:eastAsia="宋体" w:cs="宋体"/>
                <w:color w:val="000000"/>
                <w:sz w:val="18"/>
                <w:szCs w:val="18"/>
              </w:rPr>
            </w:pPr>
            <w:r>
              <w:rPr>
                <w:rFonts w:hint="eastAsia" w:ascii="宋体" w:hAnsi="宋体" w:eastAsia="宋体" w:cs="宋体"/>
                <w:color w:val="000000"/>
                <w:kern w:val="0"/>
                <w:sz w:val="18"/>
                <w:szCs w:val="18"/>
              </w:rPr>
              <w:t>二十</w:t>
            </w:r>
            <w:r>
              <w:rPr>
                <w:rFonts w:hint="eastAsia" w:ascii="宋体" w:hAnsi="宋体" w:eastAsia="宋体" w:cs="宋体"/>
                <w:color w:val="000000"/>
                <w:kern w:val="0"/>
                <w:sz w:val="18"/>
                <w:szCs w:val="18"/>
                <w:lang w:val="en-US" w:eastAsia="zh-CN"/>
              </w:rPr>
              <w:t>二</w:t>
            </w:r>
            <w:r>
              <w:rPr>
                <w:rFonts w:hint="eastAsia" w:ascii="宋体" w:hAnsi="宋体" w:eastAsia="宋体" w:cs="宋体"/>
                <w:color w:val="000000"/>
                <w:kern w:val="0"/>
                <w:sz w:val="18"/>
                <w:szCs w:val="18"/>
              </w:rPr>
              <w:t>、灾害防治及应急管理支出</w:t>
            </w:r>
          </w:p>
        </w:tc>
        <w:tc>
          <w:tcPr>
            <w:tcW w:w="3544" w:type="dxa"/>
            <w:noWrap w:val="0"/>
            <w:vAlign w:val="center"/>
          </w:tcPr>
          <w:p>
            <w:pPr>
              <w:jc w:val="right"/>
              <w:rPr>
                <w:rFonts w:hint="eastAsia" w:ascii="宋体" w:hAnsi="宋体" w:eastAsia="宋体" w:cs="宋体"/>
                <w:sz w:val="18"/>
                <w:szCs w:val="18"/>
              </w:rPr>
            </w:pPr>
            <w:r>
              <w:rPr>
                <w:rFonts w:hint="eastAsia" w:ascii="宋体" w:hAnsi="宋体" w:eastAsia="宋体" w:cs="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543" w:type="dxa"/>
            <w:noWrap w:val="0"/>
            <w:vAlign w:val="center"/>
          </w:tcPr>
          <w:p>
            <w:pPr>
              <w:jc w:val="left"/>
              <w:rPr>
                <w:rFonts w:hint="eastAsia" w:ascii="宋体" w:hAnsi="宋体" w:eastAsia="宋体" w:cs="宋体"/>
                <w:color w:val="000000"/>
                <w:sz w:val="18"/>
                <w:szCs w:val="18"/>
              </w:rPr>
            </w:pPr>
          </w:p>
        </w:tc>
        <w:tc>
          <w:tcPr>
            <w:tcW w:w="3543" w:type="dxa"/>
            <w:noWrap w:val="0"/>
            <w:vAlign w:val="center"/>
          </w:tcPr>
          <w:p>
            <w:pPr>
              <w:jc w:val="right"/>
              <w:rPr>
                <w:rFonts w:hint="eastAsia" w:ascii="宋体" w:hAnsi="宋体" w:eastAsia="宋体" w:cs="宋体"/>
                <w:color w:val="000000"/>
                <w:sz w:val="18"/>
                <w:szCs w:val="18"/>
              </w:rPr>
            </w:pPr>
          </w:p>
        </w:tc>
        <w:tc>
          <w:tcPr>
            <w:tcW w:w="3544" w:type="dxa"/>
            <w:noWrap w:val="0"/>
            <w:vAlign w:val="center"/>
          </w:tcPr>
          <w:p>
            <w:pPr>
              <w:widowControl/>
              <w:jc w:val="left"/>
              <w:textAlignment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二十</w:t>
            </w:r>
            <w:r>
              <w:rPr>
                <w:rFonts w:hint="eastAsia" w:ascii="宋体" w:hAnsi="宋体" w:eastAsia="宋体" w:cs="宋体"/>
                <w:color w:val="000000"/>
                <w:kern w:val="0"/>
                <w:sz w:val="18"/>
                <w:szCs w:val="18"/>
                <w:lang w:val="en-US" w:eastAsia="zh-CN"/>
              </w:rPr>
              <w:t>三</w:t>
            </w:r>
            <w:r>
              <w:rPr>
                <w:rFonts w:hint="eastAsia" w:ascii="宋体" w:hAnsi="宋体" w:eastAsia="宋体" w:cs="宋体"/>
                <w:color w:val="000000"/>
                <w:kern w:val="0"/>
                <w:sz w:val="18"/>
                <w:szCs w:val="18"/>
              </w:rPr>
              <w:t>、其他支出</w:t>
            </w:r>
          </w:p>
        </w:tc>
        <w:tc>
          <w:tcPr>
            <w:tcW w:w="3544" w:type="dxa"/>
            <w:noWrap w:val="0"/>
            <w:vAlign w:val="center"/>
          </w:tcPr>
          <w:p>
            <w:pPr>
              <w:jc w:val="right"/>
              <w:rPr>
                <w:rFonts w:hint="eastAsia" w:ascii="宋体" w:hAnsi="宋体" w:eastAsia="宋体" w:cs="宋体"/>
                <w:color w:val="000000"/>
                <w:sz w:val="18"/>
                <w:szCs w:val="18"/>
              </w:rPr>
            </w:pPr>
            <w:r>
              <w:rPr>
                <w:rFonts w:hint="eastAsia" w:ascii="宋体" w:hAnsi="宋体" w:eastAsia="宋体" w:cs="宋体"/>
                <w:color w:val="000000"/>
                <w:sz w:val="18"/>
                <w:szCs w:val="18"/>
              </w:rPr>
              <w:t>0.00</w:t>
            </w:r>
          </w:p>
        </w:tc>
      </w:tr>
      <w:permEnd w:id="12"/>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543" w:type="dxa"/>
            <w:noWrap w:val="0"/>
            <w:vAlign w:val="center"/>
          </w:tcPr>
          <w:p>
            <w:pPr>
              <w:widowControl/>
              <w:jc w:val="center"/>
              <w:textAlignment w:val="center"/>
              <w:rPr>
                <w:rFonts w:hint="eastAsia" w:ascii="宋体" w:hAnsi="宋体" w:eastAsia="宋体" w:cs="宋体"/>
                <w:color w:val="000000"/>
                <w:sz w:val="18"/>
                <w:szCs w:val="18"/>
              </w:rPr>
            </w:pPr>
            <w:permStart w:id="13" w:edGrp="everyone" w:colFirst="1" w:colLast="1"/>
            <w:permStart w:id="14" w:edGrp="everyone" w:colFirst="3" w:colLast="3"/>
            <w:r>
              <w:rPr>
                <w:rFonts w:hint="eastAsia" w:ascii="宋体" w:hAnsi="宋体" w:eastAsia="宋体" w:cs="宋体"/>
                <w:color w:val="000000"/>
                <w:kern w:val="0"/>
                <w:sz w:val="18"/>
                <w:szCs w:val="18"/>
              </w:rPr>
              <w:t>本年收入合计</w:t>
            </w:r>
          </w:p>
        </w:tc>
        <w:tc>
          <w:tcPr>
            <w:tcW w:w="3543" w:type="dxa"/>
            <w:noWrap w:val="0"/>
            <w:vAlign w:val="center"/>
          </w:tcPr>
          <w:p>
            <w:pPr>
              <w:jc w:val="right"/>
              <w:rPr>
                <w:rFonts w:hint="eastAsia" w:ascii="宋体" w:hAnsi="宋体" w:eastAsia="宋体" w:cs="宋体"/>
                <w:color w:val="000000"/>
                <w:sz w:val="18"/>
                <w:szCs w:val="18"/>
              </w:rPr>
            </w:pPr>
            <w:r>
              <w:rPr>
                <w:rFonts w:hint="eastAsia" w:ascii="宋体" w:hAnsi="宋体"/>
                <w:color w:val="000000"/>
                <w:sz w:val="18"/>
                <w:szCs w:val="18"/>
                <w:lang w:val="en-US" w:eastAsia="zh-CN"/>
              </w:rPr>
              <w:t>4891.61</w:t>
            </w:r>
          </w:p>
        </w:tc>
        <w:tc>
          <w:tcPr>
            <w:tcW w:w="3544" w:type="dxa"/>
            <w:noWrap w:val="0"/>
            <w:vAlign w:val="center"/>
          </w:tcPr>
          <w:p>
            <w:pPr>
              <w:widowControl/>
              <w:jc w:val="center"/>
              <w:textAlignment w:val="center"/>
              <w:rPr>
                <w:rFonts w:hint="eastAsia" w:ascii="宋体" w:hAnsi="宋体" w:eastAsia="宋体" w:cs="宋体"/>
                <w:color w:val="000000"/>
                <w:sz w:val="18"/>
                <w:szCs w:val="18"/>
              </w:rPr>
            </w:pPr>
            <w:r>
              <w:rPr>
                <w:rFonts w:hint="eastAsia" w:ascii="宋体" w:hAnsi="宋体" w:eastAsia="宋体" w:cs="宋体"/>
                <w:color w:val="000000"/>
                <w:kern w:val="0"/>
                <w:sz w:val="18"/>
                <w:szCs w:val="18"/>
              </w:rPr>
              <w:t>本年支出合计</w:t>
            </w:r>
          </w:p>
        </w:tc>
        <w:tc>
          <w:tcPr>
            <w:tcW w:w="3544" w:type="dxa"/>
            <w:noWrap w:val="0"/>
            <w:vAlign w:val="center"/>
          </w:tcPr>
          <w:p>
            <w:pPr>
              <w:jc w:val="right"/>
              <w:rPr>
                <w:rFonts w:hint="eastAsia" w:ascii="宋体" w:hAnsi="宋体" w:eastAsia="宋体" w:cs="宋体"/>
                <w:sz w:val="18"/>
                <w:szCs w:val="18"/>
              </w:rPr>
            </w:pPr>
            <w:r>
              <w:rPr>
                <w:rFonts w:hint="eastAsia" w:ascii="宋体" w:hAnsi="宋体"/>
                <w:color w:val="000000"/>
                <w:sz w:val="18"/>
                <w:szCs w:val="18"/>
                <w:lang w:val="en-US" w:eastAsia="zh-CN"/>
              </w:rPr>
              <w:t>4891.61</w:t>
            </w:r>
          </w:p>
        </w:tc>
      </w:tr>
      <w:permEnd w:id="13"/>
      <w:permEnd w:id="14"/>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543" w:type="dxa"/>
            <w:noWrap w:val="0"/>
            <w:vAlign w:val="center"/>
          </w:tcPr>
          <w:p>
            <w:pPr>
              <w:widowControl/>
              <w:jc w:val="left"/>
              <w:textAlignment w:val="center"/>
              <w:rPr>
                <w:rFonts w:hint="eastAsia" w:ascii="宋体" w:hAnsi="宋体" w:eastAsia="宋体" w:cs="宋体"/>
                <w:color w:val="000000"/>
                <w:kern w:val="0"/>
                <w:sz w:val="18"/>
                <w:szCs w:val="18"/>
              </w:rPr>
            </w:pPr>
            <w:permStart w:id="15" w:edGrp="everyone"/>
            <w:r>
              <w:rPr>
                <w:rFonts w:hint="eastAsia" w:ascii="宋体" w:hAnsi="宋体" w:eastAsia="宋体" w:cs="宋体"/>
                <w:color w:val="000000"/>
                <w:kern w:val="0"/>
                <w:sz w:val="18"/>
                <w:szCs w:val="18"/>
              </w:rPr>
              <w:t>四、上级补助收入</w:t>
            </w:r>
          </w:p>
        </w:tc>
        <w:tc>
          <w:tcPr>
            <w:tcW w:w="3543" w:type="dxa"/>
            <w:noWrap w:val="0"/>
            <w:vAlign w:val="center"/>
          </w:tcPr>
          <w:p>
            <w:pPr>
              <w:widowControl/>
              <w:jc w:val="right"/>
              <w:textAlignment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0.00</w:t>
            </w:r>
          </w:p>
        </w:tc>
        <w:tc>
          <w:tcPr>
            <w:tcW w:w="3544" w:type="dxa"/>
            <w:noWrap w:val="0"/>
            <w:vAlign w:val="center"/>
          </w:tcPr>
          <w:p>
            <w:pPr>
              <w:widowControl/>
              <w:jc w:val="left"/>
              <w:textAlignment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二十</w:t>
            </w:r>
            <w:r>
              <w:rPr>
                <w:rFonts w:hint="eastAsia" w:ascii="宋体" w:hAnsi="宋体" w:eastAsia="宋体" w:cs="宋体"/>
                <w:color w:val="000000"/>
                <w:kern w:val="0"/>
                <w:sz w:val="18"/>
                <w:szCs w:val="18"/>
                <w:lang w:val="en-US" w:eastAsia="zh-CN"/>
              </w:rPr>
              <w:t>四</w:t>
            </w:r>
            <w:r>
              <w:rPr>
                <w:rFonts w:hint="eastAsia" w:ascii="宋体" w:hAnsi="宋体" w:eastAsia="宋体" w:cs="宋体"/>
                <w:color w:val="000000"/>
                <w:kern w:val="0"/>
                <w:sz w:val="18"/>
                <w:szCs w:val="18"/>
              </w:rPr>
              <w:t>、对附属单位补助支出</w:t>
            </w:r>
          </w:p>
        </w:tc>
        <w:tc>
          <w:tcPr>
            <w:tcW w:w="3544" w:type="dxa"/>
            <w:noWrap w:val="0"/>
            <w:vAlign w:val="center"/>
          </w:tcPr>
          <w:p>
            <w:pPr>
              <w:jc w:val="right"/>
              <w:rPr>
                <w:rFonts w:hint="eastAsia" w:ascii="宋体" w:hAnsi="宋体" w:eastAsia="宋体" w:cs="宋体"/>
                <w:sz w:val="18"/>
                <w:szCs w:val="18"/>
              </w:rPr>
            </w:pPr>
            <w:r>
              <w:rPr>
                <w:rFonts w:hint="eastAsia" w:ascii="宋体" w:hAnsi="宋体" w:eastAsia="宋体" w:cs="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543" w:type="dxa"/>
            <w:noWrap w:val="0"/>
            <w:vAlign w:val="center"/>
          </w:tcPr>
          <w:p>
            <w:pPr>
              <w:pStyle w:val="5"/>
              <w:ind w:left="360" w:hanging="360" w:hangingChars="200"/>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五、附属单位上缴收入</w:t>
            </w:r>
          </w:p>
        </w:tc>
        <w:tc>
          <w:tcPr>
            <w:tcW w:w="3543" w:type="dxa"/>
            <w:noWrap w:val="0"/>
            <w:vAlign w:val="center"/>
          </w:tcPr>
          <w:p>
            <w:pPr>
              <w:jc w:val="right"/>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0.00</w:t>
            </w:r>
          </w:p>
        </w:tc>
        <w:tc>
          <w:tcPr>
            <w:tcW w:w="3544" w:type="dxa"/>
            <w:noWrap w:val="0"/>
            <w:vAlign w:val="center"/>
          </w:tcPr>
          <w:p>
            <w:pPr>
              <w:widowControl/>
              <w:jc w:val="left"/>
              <w:textAlignment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二十</w:t>
            </w:r>
            <w:r>
              <w:rPr>
                <w:rFonts w:hint="eastAsia" w:ascii="宋体" w:hAnsi="宋体" w:eastAsia="宋体" w:cs="宋体"/>
                <w:color w:val="000000"/>
                <w:kern w:val="0"/>
                <w:sz w:val="18"/>
                <w:szCs w:val="18"/>
                <w:lang w:val="en-US" w:eastAsia="zh-CN"/>
              </w:rPr>
              <w:t>五</w:t>
            </w:r>
            <w:r>
              <w:rPr>
                <w:rFonts w:hint="eastAsia" w:ascii="宋体" w:hAnsi="宋体" w:eastAsia="宋体" w:cs="宋体"/>
                <w:color w:val="000000"/>
                <w:kern w:val="0"/>
                <w:sz w:val="18"/>
                <w:szCs w:val="18"/>
              </w:rPr>
              <w:t>、上缴上级支出</w:t>
            </w:r>
          </w:p>
        </w:tc>
        <w:tc>
          <w:tcPr>
            <w:tcW w:w="3544" w:type="dxa"/>
            <w:noWrap w:val="0"/>
            <w:vAlign w:val="center"/>
          </w:tcPr>
          <w:p>
            <w:pPr>
              <w:jc w:val="right"/>
              <w:rPr>
                <w:rFonts w:hint="eastAsia" w:ascii="宋体" w:hAnsi="宋体" w:eastAsia="宋体" w:cs="宋体"/>
                <w:sz w:val="18"/>
                <w:szCs w:val="18"/>
              </w:rPr>
            </w:pPr>
            <w:r>
              <w:rPr>
                <w:rFonts w:hint="eastAsia" w:ascii="宋体" w:hAnsi="宋体" w:eastAsia="宋体" w:cs="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543" w:type="dxa"/>
            <w:noWrap w:val="0"/>
            <w:vAlign w:val="center"/>
          </w:tcPr>
          <w:p>
            <w:pPr>
              <w:widowControl/>
              <w:jc w:val="left"/>
              <w:textAlignment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六、用事业基金弥补收支差额</w:t>
            </w:r>
          </w:p>
        </w:tc>
        <w:tc>
          <w:tcPr>
            <w:tcW w:w="3543" w:type="dxa"/>
            <w:noWrap w:val="0"/>
            <w:vAlign w:val="center"/>
          </w:tcPr>
          <w:p>
            <w:pPr>
              <w:widowControl/>
              <w:jc w:val="right"/>
              <w:textAlignment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0.00</w:t>
            </w:r>
          </w:p>
        </w:tc>
        <w:tc>
          <w:tcPr>
            <w:tcW w:w="3544" w:type="dxa"/>
            <w:noWrap w:val="0"/>
            <w:vAlign w:val="center"/>
          </w:tcPr>
          <w:p>
            <w:pPr>
              <w:widowControl/>
              <w:jc w:val="left"/>
              <w:textAlignment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二十</w:t>
            </w:r>
            <w:r>
              <w:rPr>
                <w:rFonts w:hint="eastAsia" w:ascii="宋体" w:hAnsi="宋体" w:eastAsia="宋体" w:cs="宋体"/>
                <w:color w:val="000000"/>
                <w:kern w:val="0"/>
                <w:sz w:val="18"/>
                <w:szCs w:val="18"/>
                <w:lang w:val="en-US" w:eastAsia="zh-CN"/>
              </w:rPr>
              <w:t>六</w:t>
            </w:r>
            <w:r>
              <w:rPr>
                <w:rFonts w:hint="eastAsia" w:ascii="宋体" w:hAnsi="宋体" w:eastAsia="宋体" w:cs="宋体"/>
                <w:color w:val="000000"/>
                <w:kern w:val="0"/>
                <w:sz w:val="18"/>
                <w:szCs w:val="18"/>
              </w:rPr>
              <w:t>、结转下年</w:t>
            </w:r>
          </w:p>
        </w:tc>
        <w:tc>
          <w:tcPr>
            <w:tcW w:w="3544" w:type="dxa"/>
            <w:noWrap w:val="0"/>
            <w:vAlign w:val="center"/>
          </w:tcPr>
          <w:p>
            <w:pPr>
              <w:jc w:val="right"/>
              <w:rPr>
                <w:rFonts w:hint="eastAsia" w:ascii="宋体" w:hAnsi="宋体" w:eastAsia="宋体" w:cs="宋体"/>
                <w:sz w:val="18"/>
                <w:szCs w:val="18"/>
              </w:rPr>
            </w:pPr>
            <w:r>
              <w:rPr>
                <w:rFonts w:hint="eastAsia" w:ascii="宋体" w:hAnsi="宋体" w:eastAsia="宋体" w:cs="宋体"/>
                <w:color w:val="000000"/>
                <w:sz w:val="18"/>
                <w:szCs w:val="18"/>
              </w:rPr>
              <w:t>0.00</w:t>
            </w:r>
          </w:p>
        </w:tc>
      </w:tr>
      <w:permEnd w:id="15"/>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543" w:type="dxa"/>
            <w:noWrap w:val="0"/>
            <w:vAlign w:val="center"/>
          </w:tcPr>
          <w:p>
            <w:pPr>
              <w:widowControl/>
              <w:jc w:val="center"/>
              <w:textAlignment w:val="center"/>
              <w:rPr>
                <w:rFonts w:hint="eastAsia" w:ascii="宋体" w:hAnsi="宋体" w:eastAsia="宋体" w:cs="宋体"/>
                <w:color w:val="000000"/>
                <w:sz w:val="18"/>
                <w:szCs w:val="18"/>
              </w:rPr>
            </w:pPr>
            <w:permStart w:id="16" w:edGrp="everyone" w:colFirst="1" w:colLast="1"/>
            <w:permStart w:id="17" w:edGrp="everyone" w:colFirst="3" w:colLast="3"/>
            <w:r>
              <w:rPr>
                <w:rFonts w:hint="eastAsia" w:ascii="宋体" w:hAnsi="宋体" w:eastAsia="宋体" w:cs="宋体"/>
                <w:color w:val="000000"/>
                <w:kern w:val="0"/>
                <w:sz w:val="18"/>
                <w:szCs w:val="18"/>
              </w:rPr>
              <w:t>收入总计</w:t>
            </w:r>
          </w:p>
        </w:tc>
        <w:tc>
          <w:tcPr>
            <w:tcW w:w="3543" w:type="dxa"/>
            <w:noWrap w:val="0"/>
            <w:vAlign w:val="center"/>
          </w:tcPr>
          <w:p>
            <w:pPr>
              <w:jc w:val="right"/>
              <w:rPr>
                <w:rFonts w:hint="eastAsia" w:ascii="宋体" w:hAnsi="宋体" w:eastAsia="宋体" w:cs="宋体"/>
                <w:color w:val="000000"/>
                <w:sz w:val="18"/>
                <w:szCs w:val="18"/>
              </w:rPr>
            </w:pPr>
            <w:r>
              <w:rPr>
                <w:rFonts w:hint="eastAsia" w:ascii="宋体" w:hAnsi="宋体"/>
                <w:color w:val="000000"/>
                <w:sz w:val="18"/>
                <w:szCs w:val="18"/>
                <w:lang w:val="en-US" w:eastAsia="zh-CN"/>
              </w:rPr>
              <w:t>4891.61</w:t>
            </w:r>
          </w:p>
        </w:tc>
        <w:tc>
          <w:tcPr>
            <w:tcW w:w="3544" w:type="dxa"/>
            <w:noWrap w:val="0"/>
            <w:vAlign w:val="center"/>
          </w:tcPr>
          <w:p>
            <w:pPr>
              <w:widowControl/>
              <w:jc w:val="center"/>
              <w:textAlignment w:val="center"/>
              <w:rPr>
                <w:rFonts w:hint="eastAsia" w:ascii="宋体" w:hAnsi="宋体" w:eastAsia="宋体" w:cs="宋体"/>
                <w:color w:val="000000"/>
                <w:sz w:val="18"/>
                <w:szCs w:val="18"/>
              </w:rPr>
            </w:pPr>
            <w:r>
              <w:rPr>
                <w:rFonts w:hint="eastAsia" w:ascii="宋体" w:hAnsi="宋体" w:eastAsia="宋体" w:cs="宋体"/>
                <w:color w:val="000000"/>
                <w:kern w:val="0"/>
                <w:sz w:val="18"/>
                <w:szCs w:val="18"/>
              </w:rPr>
              <w:t>支出总计</w:t>
            </w:r>
          </w:p>
        </w:tc>
        <w:tc>
          <w:tcPr>
            <w:tcW w:w="3544" w:type="dxa"/>
            <w:noWrap w:val="0"/>
            <w:vAlign w:val="center"/>
          </w:tcPr>
          <w:p>
            <w:pPr>
              <w:jc w:val="right"/>
              <w:rPr>
                <w:rFonts w:hint="eastAsia" w:ascii="宋体" w:hAnsi="宋体" w:eastAsia="宋体" w:cs="宋体"/>
                <w:color w:val="000000"/>
                <w:sz w:val="18"/>
                <w:szCs w:val="18"/>
              </w:rPr>
            </w:pPr>
            <w:r>
              <w:rPr>
                <w:rFonts w:hint="eastAsia" w:ascii="宋体" w:hAnsi="宋体"/>
                <w:color w:val="000000"/>
                <w:sz w:val="18"/>
                <w:szCs w:val="18"/>
                <w:lang w:val="en-US" w:eastAsia="zh-CN"/>
              </w:rPr>
              <w:t>4891.61</w:t>
            </w:r>
          </w:p>
        </w:tc>
      </w:tr>
      <w:bookmarkEnd w:id="10"/>
      <w:permEnd w:id="16"/>
      <w:permEnd w:id="17"/>
    </w:tbl>
    <w:p>
      <w:pPr>
        <w:widowControl/>
        <w:textAlignment w:val="center"/>
        <w:rPr>
          <w:rFonts w:hint="eastAsia" w:ascii="宋体" w:hAnsi="宋体" w:cs="宋体"/>
          <w:color w:val="000000"/>
          <w:kern w:val="0"/>
          <w:sz w:val="18"/>
          <w:szCs w:val="18"/>
          <w:lang w:bidi="ar"/>
        </w:rPr>
      </w:pPr>
      <w:r>
        <w:rPr>
          <w:rFonts w:hint="eastAsia" w:ascii="宋体" w:hAnsi="宋体" w:cs="宋体"/>
          <w:color w:val="000000"/>
          <w:kern w:val="0"/>
          <w:sz w:val="18"/>
          <w:szCs w:val="18"/>
          <w:lang w:bidi="ar"/>
        </w:rPr>
        <w:t>注：</w:t>
      </w:r>
      <w:bookmarkStart w:id="12" w:name="PO_part2Table1Remark1"/>
      <w:r>
        <w:rPr>
          <w:rFonts w:hint="eastAsia" w:ascii="宋体" w:hAnsi="宋体" w:cs="宋体"/>
          <w:color w:val="000000"/>
          <w:kern w:val="0"/>
          <w:sz w:val="18"/>
          <w:szCs w:val="18"/>
          <w:lang w:bidi="ar"/>
        </w:rPr>
        <w:t xml:space="preserve"> </w:t>
      </w:r>
      <w:permStart w:id="18" w:edGrp="everyone"/>
      <w:r>
        <w:rPr>
          <w:rFonts w:hint="eastAsia" w:ascii="宋体" w:hAnsi="宋体" w:cs="宋体"/>
          <w:color w:val="000000"/>
          <w:kern w:val="0"/>
          <w:sz w:val="18"/>
          <w:szCs w:val="18"/>
          <w:lang w:bidi="ar"/>
        </w:rPr>
        <w:t>财政拨款收支情况包括一般公共预算、政府性基金预算、国有资本经营预算拨款收支情况。</w:t>
      </w:r>
    </w:p>
    <w:permEnd w:id="18"/>
    <w:p>
      <w:pPr>
        <w:widowControl/>
        <w:ind w:left="0" w:leftChars="0" w:firstLine="419" w:firstLineChars="233"/>
        <w:textAlignment w:val="center"/>
        <w:rPr>
          <w:rFonts w:hint="eastAsia" w:ascii="宋体" w:hAnsi="宋体" w:cs="宋体"/>
          <w:color w:val="000000"/>
          <w:sz w:val="18"/>
          <w:szCs w:val="18"/>
        </w:rPr>
      </w:pPr>
      <w:r>
        <w:rPr>
          <w:rFonts w:hint="eastAsia" w:ascii="宋体" w:hAnsi="宋体" w:cs="宋体"/>
          <w:color w:val="000000"/>
          <w:kern w:val="0"/>
          <w:sz w:val="18"/>
          <w:szCs w:val="18"/>
          <w:lang w:bidi="ar"/>
        </w:rPr>
        <w:t xml:space="preserve"> </w:t>
      </w:r>
      <w:bookmarkEnd w:id="12"/>
    </w:p>
    <w:p>
      <w:pPr>
        <w:sectPr>
          <w:pgSz w:w="16838" w:h="11906" w:orient="landscape"/>
          <w:pgMar w:top="1800" w:right="1440" w:bottom="1800" w:left="1440" w:header="851" w:footer="992" w:gutter="0"/>
          <w:cols w:space="720" w:num="1"/>
          <w:docGrid w:type="lines" w:linePitch="312" w:charSpace="0"/>
        </w:sectPr>
      </w:pPr>
    </w:p>
    <w:p>
      <w:pPr>
        <w:rPr>
          <w:rFonts w:hint="eastAsia"/>
        </w:rPr>
      </w:pPr>
      <w:bookmarkStart w:id="13" w:name="PO_part2Table2"/>
    </w:p>
    <w:tbl>
      <w:tblPr>
        <w:tblStyle w:val="3"/>
        <w:tblW w:w="1417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8"/>
        <w:gridCol w:w="1662"/>
        <w:gridCol w:w="1196"/>
        <w:gridCol w:w="949"/>
        <w:gridCol w:w="939"/>
        <w:gridCol w:w="1025"/>
        <w:gridCol w:w="982"/>
        <w:gridCol w:w="894"/>
        <w:gridCol w:w="982"/>
        <w:gridCol w:w="949"/>
        <w:gridCol w:w="949"/>
        <w:gridCol w:w="939"/>
        <w:gridCol w:w="894"/>
        <w:gridCol w:w="8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31" w:hRule="atLeast"/>
          <w:tblHeader/>
        </w:trPr>
        <w:tc>
          <w:tcPr>
            <w:tcW w:w="14175" w:type="dxa"/>
            <w:gridSpan w:val="14"/>
            <w:tcBorders>
              <w:top w:val="nil"/>
              <w:left w:val="nil"/>
              <w:bottom w:val="nil"/>
              <w:right w:val="nil"/>
            </w:tcBorders>
            <w:noWrap w:val="0"/>
            <w:vAlign w:val="center"/>
          </w:tcPr>
          <w:p>
            <w:pPr>
              <w:jc w:val="right"/>
              <w:rPr>
                <w:rFonts w:hint="eastAsia"/>
              </w:rPr>
            </w:pPr>
            <w:r>
              <w:rPr>
                <w:rFonts w:hint="eastAsia" w:ascii="宋体" w:hAnsi="宋体"/>
                <w:color w:val="000000"/>
                <w:kern w:val="0"/>
                <w:sz w:val="18"/>
                <w:szCs w:val="18"/>
              </w:rPr>
              <w:t>表2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14175" w:type="dxa"/>
            <w:gridSpan w:val="14"/>
            <w:tcBorders>
              <w:top w:val="nil"/>
              <w:left w:val="nil"/>
              <w:bottom w:val="nil"/>
              <w:right w:val="nil"/>
            </w:tcBorders>
            <w:noWrap w:val="0"/>
            <w:vAlign w:val="center"/>
          </w:tcPr>
          <w:p>
            <w:pPr>
              <w:jc w:val="center"/>
              <w:rPr>
                <w:rFonts w:hint="eastAsia"/>
              </w:rPr>
            </w:pPr>
            <w:r>
              <w:rPr>
                <w:rFonts w:hint="eastAsia" w:ascii="宋体" w:hAnsi="宋体"/>
                <w:b/>
                <w:bCs/>
                <w:color w:val="000000"/>
                <w:kern w:val="0"/>
                <w:sz w:val="24"/>
              </w:rPr>
              <w:t>收入总体情况表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11475" w:type="dxa"/>
            <w:gridSpan w:val="11"/>
            <w:tcBorders>
              <w:top w:val="nil"/>
              <w:left w:val="nil"/>
              <w:bottom w:val="single" w:color="auto" w:sz="4" w:space="0"/>
              <w:right w:val="nil"/>
            </w:tcBorders>
            <w:noWrap w:val="0"/>
            <w:vAlign w:val="center"/>
          </w:tcPr>
          <w:p>
            <w:pPr>
              <w:jc w:val="left"/>
              <w:rPr>
                <w:rFonts w:hint="eastAsia"/>
              </w:rPr>
            </w:pPr>
            <w:r>
              <w:rPr>
                <w:rFonts w:hint="eastAsia" w:ascii="宋体" w:hAnsi="宋体"/>
                <w:color w:val="000000"/>
                <w:kern w:val="0"/>
                <w:sz w:val="18"/>
                <w:szCs w:val="18"/>
              </w:rPr>
              <w:t>单位名称：</w:t>
            </w:r>
            <w:bookmarkStart w:id="14" w:name="PO_part2Table2DivName1"/>
            <w:r>
              <w:rPr>
                <w:rFonts w:hint="eastAsia" w:ascii="宋体" w:hAnsi="宋体"/>
                <w:color w:val="000000"/>
                <w:kern w:val="0"/>
                <w:sz w:val="18"/>
                <w:szCs w:val="18"/>
              </w:rPr>
              <w:t xml:space="preserve"> </w:t>
            </w:r>
            <w:permStart w:id="19" w:edGrp="everyone"/>
            <w:r>
              <w:rPr>
                <w:rFonts w:hint="eastAsia" w:ascii="宋体" w:hAnsi="宋体"/>
                <w:color w:val="000000"/>
                <w:kern w:val="0"/>
                <w:sz w:val="18"/>
                <w:szCs w:val="18"/>
                <w:lang w:val="en-US" w:eastAsia="zh-CN"/>
              </w:rPr>
              <w:t>梅县区人民政府办公室</w:t>
            </w:r>
            <w:permEnd w:id="19"/>
            <w:r>
              <w:rPr>
                <w:rFonts w:hint="eastAsia" w:ascii="宋体" w:hAnsi="宋体"/>
                <w:color w:val="000000"/>
                <w:kern w:val="0"/>
                <w:sz w:val="18"/>
                <w:szCs w:val="18"/>
              </w:rPr>
              <w:t xml:space="preserve"> </w:t>
            </w:r>
            <w:bookmarkEnd w:id="14"/>
          </w:p>
        </w:tc>
        <w:tc>
          <w:tcPr>
            <w:tcW w:w="2700" w:type="dxa"/>
            <w:gridSpan w:val="3"/>
            <w:tcBorders>
              <w:top w:val="nil"/>
              <w:left w:val="nil"/>
              <w:bottom w:val="single" w:color="auto" w:sz="4" w:space="0"/>
              <w:right w:val="nil"/>
            </w:tcBorders>
            <w:noWrap w:val="0"/>
            <w:vAlign w:val="center"/>
          </w:tcPr>
          <w:p>
            <w:pPr>
              <w:jc w:val="right"/>
              <w:rPr>
                <w:rFonts w:hint="eastAsia"/>
              </w:rPr>
            </w:pPr>
            <w:r>
              <w:rPr>
                <w:rFonts w:hint="eastAsia" w:ascii="宋体" w:hAnsi="宋体"/>
                <w:color w:val="000000"/>
                <w:kern w:val="0"/>
                <w:sz w:val="18"/>
                <w:szCs w:val="18"/>
              </w:rPr>
              <w:t>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2610" w:type="dxa"/>
            <w:gridSpan w:val="2"/>
            <w:tcBorders>
              <w:top w:val="single" w:color="auto" w:sz="4" w:space="0"/>
            </w:tcBorders>
            <w:noWrap w:val="0"/>
            <w:vAlign w:val="center"/>
          </w:tcPr>
          <w:p>
            <w:pPr>
              <w:jc w:val="center"/>
              <w:rPr>
                <w:rFonts w:hint="eastAsia"/>
                <w:sz w:val="18"/>
                <w:szCs w:val="18"/>
              </w:rPr>
            </w:pPr>
            <w:r>
              <w:rPr>
                <w:rFonts w:hint="eastAsia" w:ascii="宋体" w:hAnsi="宋体"/>
                <w:color w:val="000000"/>
                <w:kern w:val="0"/>
                <w:sz w:val="18"/>
                <w:szCs w:val="18"/>
              </w:rPr>
              <w:t>功能分类科目</w:t>
            </w:r>
          </w:p>
        </w:tc>
        <w:tc>
          <w:tcPr>
            <w:tcW w:w="1196" w:type="dxa"/>
            <w:vMerge w:val="restart"/>
            <w:tcBorders>
              <w:top w:val="single" w:color="auto" w:sz="4" w:space="0"/>
            </w:tcBorders>
            <w:noWrap w:val="0"/>
            <w:vAlign w:val="center"/>
          </w:tcPr>
          <w:p>
            <w:pPr>
              <w:jc w:val="center"/>
              <w:rPr>
                <w:rFonts w:hint="eastAsia"/>
                <w:sz w:val="18"/>
                <w:szCs w:val="18"/>
              </w:rPr>
            </w:pPr>
            <w:r>
              <w:rPr>
                <w:rFonts w:hint="eastAsia" w:ascii="宋体" w:hAnsi="宋体"/>
                <w:color w:val="000000"/>
                <w:kern w:val="0"/>
                <w:sz w:val="18"/>
                <w:szCs w:val="18"/>
              </w:rPr>
              <w:t>合计</w:t>
            </w:r>
          </w:p>
        </w:tc>
        <w:tc>
          <w:tcPr>
            <w:tcW w:w="2913" w:type="dxa"/>
            <w:gridSpan w:val="3"/>
            <w:tcBorders>
              <w:top w:val="single" w:color="auto" w:sz="4" w:space="0"/>
            </w:tcBorders>
            <w:noWrap w:val="0"/>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财政拨款收入</w:t>
            </w:r>
          </w:p>
        </w:tc>
        <w:tc>
          <w:tcPr>
            <w:tcW w:w="1876" w:type="dxa"/>
            <w:gridSpan w:val="2"/>
            <w:tcBorders>
              <w:top w:val="single" w:color="auto" w:sz="4" w:space="0"/>
            </w:tcBorders>
            <w:noWrap w:val="0"/>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财政专户拨款收入</w:t>
            </w:r>
          </w:p>
        </w:tc>
        <w:tc>
          <w:tcPr>
            <w:tcW w:w="2880" w:type="dxa"/>
            <w:gridSpan w:val="3"/>
            <w:tcBorders>
              <w:top w:val="single" w:color="auto" w:sz="4" w:space="0"/>
            </w:tcBorders>
            <w:noWrap w:val="0"/>
            <w:vAlign w:val="center"/>
          </w:tcPr>
          <w:p>
            <w:pPr>
              <w:jc w:val="center"/>
              <w:rPr>
                <w:rFonts w:hint="eastAsia"/>
                <w:sz w:val="18"/>
                <w:szCs w:val="18"/>
              </w:rPr>
            </w:pPr>
            <w:r>
              <w:rPr>
                <w:rFonts w:hint="eastAsia" w:ascii="宋体" w:hAnsi="宋体"/>
                <w:color w:val="000000"/>
                <w:kern w:val="0"/>
                <w:sz w:val="18"/>
                <w:szCs w:val="18"/>
              </w:rPr>
              <w:t>其他资金收入</w:t>
            </w:r>
          </w:p>
        </w:tc>
        <w:tc>
          <w:tcPr>
            <w:tcW w:w="939" w:type="dxa"/>
            <w:vMerge w:val="restart"/>
            <w:tcBorders>
              <w:top w:val="single" w:color="auto" w:sz="4" w:space="0"/>
            </w:tcBorders>
            <w:noWrap w:val="0"/>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上级补助收入</w:t>
            </w:r>
          </w:p>
        </w:tc>
        <w:tc>
          <w:tcPr>
            <w:tcW w:w="894" w:type="dxa"/>
            <w:vMerge w:val="restart"/>
            <w:tcBorders>
              <w:top w:val="single" w:color="auto" w:sz="4" w:space="0"/>
            </w:tcBorders>
            <w:noWrap w:val="0"/>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附属单位上缴收入</w:t>
            </w:r>
          </w:p>
        </w:tc>
        <w:tc>
          <w:tcPr>
            <w:tcW w:w="867" w:type="dxa"/>
            <w:vMerge w:val="restart"/>
            <w:tcBorders>
              <w:top w:val="single" w:color="auto" w:sz="4" w:space="0"/>
            </w:tcBorders>
            <w:noWrap w:val="0"/>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用事业基金弥补收支差额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948" w:type="dxa"/>
            <w:noWrap w:val="0"/>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科目编码</w:t>
            </w:r>
          </w:p>
        </w:tc>
        <w:tc>
          <w:tcPr>
            <w:tcW w:w="1662" w:type="dxa"/>
            <w:noWrap w:val="0"/>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科目名称</w:t>
            </w:r>
          </w:p>
        </w:tc>
        <w:tc>
          <w:tcPr>
            <w:tcW w:w="1196" w:type="dxa"/>
            <w:vMerge w:val="continue"/>
            <w:noWrap w:val="0"/>
            <w:vAlign w:val="center"/>
          </w:tcPr>
          <w:p>
            <w:pPr>
              <w:jc w:val="center"/>
              <w:rPr>
                <w:rFonts w:hint="eastAsia"/>
                <w:sz w:val="18"/>
                <w:szCs w:val="18"/>
              </w:rPr>
            </w:pPr>
          </w:p>
        </w:tc>
        <w:tc>
          <w:tcPr>
            <w:tcW w:w="949" w:type="dxa"/>
            <w:noWrap w:val="0"/>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一般公共预算</w:t>
            </w:r>
          </w:p>
        </w:tc>
        <w:tc>
          <w:tcPr>
            <w:tcW w:w="939" w:type="dxa"/>
            <w:noWrap w:val="0"/>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政府性基金预算</w:t>
            </w:r>
          </w:p>
        </w:tc>
        <w:tc>
          <w:tcPr>
            <w:tcW w:w="1025" w:type="dxa"/>
            <w:noWrap w:val="0"/>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国有资本经营预算</w:t>
            </w:r>
          </w:p>
        </w:tc>
        <w:tc>
          <w:tcPr>
            <w:tcW w:w="982" w:type="dxa"/>
            <w:noWrap w:val="0"/>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教育收费</w:t>
            </w:r>
          </w:p>
        </w:tc>
        <w:tc>
          <w:tcPr>
            <w:tcW w:w="894" w:type="dxa"/>
            <w:noWrap w:val="0"/>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其他专户收入拨款</w:t>
            </w:r>
          </w:p>
        </w:tc>
        <w:tc>
          <w:tcPr>
            <w:tcW w:w="982" w:type="dxa"/>
            <w:noWrap w:val="0"/>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事业收入</w:t>
            </w:r>
          </w:p>
        </w:tc>
        <w:tc>
          <w:tcPr>
            <w:tcW w:w="949" w:type="dxa"/>
            <w:noWrap w:val="0"/>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经营收入</w:t>
            </w:r>
          </w:p>
        </w:tc>
        <w:tc>
          <w:tcPr>
            <w:tcW w:w="949" w:type="dxa"/>
            <w:noWrap w:val="0"/>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其他收入</w:t>
            </w:r>
          </w:p>
        </w:tc>
        <w:tc>
          <w:tcPr>
            <w:tcW w:w="939" w:type="dxa"/>
            <w:vMerge w:val="continue"/>
            <w:noWrap w:val="0"/>
            <w:vAlign w:val="center"/>
          </w:tcPr>
          <w:p>
            <w:pPr>
              <w:jc w:val="center"/>
              <w:rPr>
                <w:rFonts w:hint="eastAsia"/>
                <w:sz w:val="18"/>
                <w:szCs w:val="18"/>
              </w:rPr>
            </w:pPr>
          </w:p>
        </w:tc>
        <w:tc>
          <w:tcPr>
            <w:tcW w:w="894" w:type="dxa"/>
            <w:vMerge w:val="continue"/>
            <w:noWrap w:val="0"/>
            <w:vAlign w:val="center"/>
          </w:tcPr>
          <w:p>
            <w:pPr>
              <w:jc w:val="center"/>
              <w:rPr>
                <w:rFonts w:hint="eastAsia"/>
                <w:sz w:val="18"/>
                <w:szCs w:val="18"/>
              </w:rPr>
            </w:pPr>
          </w:p>
        </w:tc>
        <w:tc>
          <w:tcPr>
            <w:tcW w:w="867" w:type="dxa"/>
            <w:vMerge w:val="continue"/>
            <w:noWrap w:val="0"/>
            <w:vAlign w:val="center"/>
          </w:tcPr>
          <w:p>
            <w:pPr>
              <w:jc w:val="center"/>
              <w:rPr>
                <w:rFonts w:hint="eastAs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948" w:type="dxa"/>
            <w:noWrap w:val="0"/>
            <w:vAlign w:val="top"/>
          </w:tcPr>
          <w:p>
            <w:pPr>
              <w:rPr>
                <w:rFonts w:hint="eastAsia"/>
                <w:sz w:val="18"/>
                <w:szCs w:val="18"/>
              </w:rPr>
            </w:pPr>
            <w:permStart w:id="20" w:edGrp="everyone" w:colFirst="2" w:colLast="2"/>
            <w:permStart w:id="21" w:edGrp="everyone" w:colFirst="3" w:colLast="3"/>
            <w:permStart w:id="22" w:edGrp="everyone" w:colFirst="4" w:colLast="4"/>
            <w:permStart w:id="23" w:edGrp="everyone" w:colFirst="5" w:colLast="5"/>
            <w:permStart w:id="24" w:edGrp="everyone" w:colFirst="6" w:colLast="6"/>
            <w:permStart w:id="25" w:edGrp="everyone" w:colFirst="7" w:colLast="7"/>
            <w:permStart w:id="26" w:edGrp="everyone" w:colFirst="8" w:colLast="8"/>
            <w:permStart w:id="27" w:edGrp="everyone" w:colFirst="9" w:colLast="9"/>
            <w:permStart w:id="28" w:edGrp="everyone" w:colFirst="10" w:colLast="10"/>
            <w:permStart w:id="29" w:edGrp="everyone" w:colFirst="11" w:colLast="11"/>
            <w:permStart w:id="30" w:edGrp="everyone" w:colFirst="12" w:colLast="12"/>
            <w:permStart w:id="31" w:edGrp="everyone" w:colFirst="13" w:colLast="13"/>
          </w:p>
        </w:tc>
        <w:tc>
          <w:tcPr>
            <w:tcW w:w="1662" w:type="dxa"/>
            <w:noWrap w:val="0"/>
            <w:vAlign w:val="center"/>
          </w:tcPr>
          <w:p>
            <w:pPr>
              <w:jc w:val="center"/>
              <w:rPr>
                <w:rFonts w:hint="eastAsia"/>
                <w:sz w:val="18"/>
                <w:szCs w:val="18"/>
              </w:rPr>
            </w:pPr>
            <w:r>
              <w:rPr>
                <w:rFonts w:hint="eastAsia" w:ascii="宋体" w:hAnsi="宋体"/>
                <w:color w:val="000000"/>
                <w:kern w:val="0"/>
                <w:sz w:val="18"/>
                <w:szCs w:val="18"/>
              </w:rPr>
              <w:t>合计</w:t>
            </w:r>
          </w:p>
        </w:tc>
        <w:tc>
          <w:tcPr>
            <w:tcW w:w="1196" w:type="dxa"/>
            <w:noWrap w:val="0"/>
            <w:vAlign w:val="center"/>
          </w:tcPr>
          <w:p>
            <w:pPr>
              <w:jc w:val="right"/>
              <w:rPr>
                <w:rFonts w:ascii="宋体" w:hAnsi="宋体"/>
                <w:color w:val="000000"/>
                <w:sz w:val="18"/>
                <w:szCs w:val="18"/>
              </w:rPr>
            </w:pPr>
            <w:r>
              <w:rPr>
                <w:rFonts w:hint="eastAsia" w:ascii="宋体" w:hAnsi="宋体"/>
                <w:color w:val="000000"/>
                <w:sz w:val="18"/>
                <w:szCs w:val="18"/>
                <w:lang w:val="en-US" w:eastAsia="zh-CN"/>
              </w:rPr>
              <w:t>4891.61</w:t>
            </w:r>
          </w:p>
        </w:tc>
        <w:tc>
          <w:tcPr>
            <w:tcW w:w="949" w:type="dxa"/>
            <w:noWrap w:val="0"/>
            <w:vAlign w:val="center"/>
          </w:tcPr>
          <w:p>
            <w:pPr>
              <w:jc w:val="right"/>
              <w:rPr>
                <w:sz w:val="18"/>
                <w:szCs w:val="18"/>
              </w:rPr>
            </w:pPr>
            <w:r>
              <w:rPr>
                <w:rFonts w:hint="eastAsia" w:ascii="宋体" w:hAnsi="宋体"/>
                <w:color w:val="000000"/>
                <w:sz w:val="18"/>
                <w:szCs w:val="18"/>
                <w:lang w:val="en-US" w:eastAsia="zh-CN"/>
              </w:rPr>
              <w:t>4891.61</w:t>
            </w:r>
          </w:p>
        </w:tc>
        <w:tc>
          <w:tcPr>
            <w:tcW w:w="939" w:type="dxa"/>
            <w:noWrap w:val="0"/>
            <w:vAlign w:val="center"/>
          </w:tcPr>
          <w:p>
            <w:pPr>
              <w:jc w:val="right"/>
              <w:rPr>
                <w:sz w:val="18"/>
                <w:szCs w:val="18"/>
              </w:rPr>
            </w:pPr>
            <w:r>
              <w:rPr>
                <w:rFonts w:hint="eastAsia" w:ascii="宋体" w:hAnsi="宋体"/>
                <w:color w:val="000000"/>
                <w:sz w:val="18"/>
                <w:szCs w:val="18"/>
              </w:rPr>
              <w:t>0.00</w:t>
            </w:r>
          </w:p>
        </w:tc>
        <w:tc>
          <w:tcPr>
            <w:tcW w:w="1025" w:type="dxa"/>
            <w:noWrap w:val="0"/>
            <w:vAlign w:val="center"/>
          </w:tcPr>
          <w:p>
            <w:pPr>
              <w:jc w:val="right"/>
              <w:rPr>
                <w:sz w:val="18"/>
                <w:szCs w:val="18"/>
              </w:rPr>
            </w:pPr>
            <w:r>
              <w:rPr>
                <w:rFonts w:hint="eastAsia" w:ascii="宋体" w:hAnsi="宋体"/>
                <w:color w:val="000000"/>
                <w:sz w:val="18"/>
                <w:szCs w:val="18"/>
              </w:rPr>
              <w:t>0.00</w:t>
            </w:r>
          </w:p>
        </w:tc>
        <w:tc>
          <w:tcPr>
            <w:tcW w:w="982" w:type="dxa"/>
            <w:noWrap w:val="0"/>
            <w:vAlign w:val="center"/>
          </w:tcPr>
          <w:p>
            <w:pPr>
              <w:jc w:val="right"/>
              <w:rPr>
                <w:sz w:val="18"/>
                <w:szCs w:val="18"/>
              </w:rPr>
            </w:pPr>
            <w:r>
              <w:rPr>
                <w:rFonts w:hint="eastAsia" w:ascii="宋体" w:hAnsi="宋体"/>
                <w:color w:val="000000"/>
                <w:sz w:val="18"/>
                <w:szCs w:val="18"/>
              </w:rPr>
              <w:t>0.00</w:t>
            </w:r>
          </w:p>
        </w:tc>
        <w:tc>
          <w:tcPr>
            <w:tcW w:w="894" w:type="dxa"/>
            <w:noWrap w:val="0"/>
            <w:vAlign w:val="center"/>
          </w:tcPr>
          <w:p>
            <w:pPr>
              <w:jc w:val="right"/>
              <w:rPr>
                <w:sz w:val="18"/>
                <w:szCs w:val="18"/>
              </w:rPr>
            </w:pPr>
            <w:r>
              <w:rPr>
                <w:rFonts w:hint="eastAsia" w:ascii="宋体" w:hAnsi="宋体"/>
                <w:color w:val="000000"/>
                <w:sz w:val="18"/>
                <w:szCs w:val="18"/>
              </w:rPr>
              <w:t>0.00</w:t>
            </w:r>
          </w:p>
        </w:tc>
        <w:tc>
          <w:tcPr>
            <w:tcW w:w="982" w:type="dxa"/>
            <w:noWrap w:val="0"/>
            <w:vAlign w:val="center"/>
          </w:tcPr>
          <w:p>
            <w:pPr>
              <w:jc w:val="right"/>
              <w:rPr>
                <w:sz w:val="18"/>
                <w:szCs w:val="18"/>
              </w:rPr>
            </w:pPr>
            <w:r>
              <w:rPr>
                <w:rFonts w:hint="eastAsia" w:ascii="宋体" w:hAnsi="宋体"/>
                <w:color w:val="000000"/>
                <w:sz w:val="18"/>
                <w:szCs w:val="18"/>
              </w:rPr>
              <w:t>0.00</w:t>
            </w:r>
          </w:p>
        </w:tc>
        <w:tc>
          <w:tcPr>
            <w:tcW w:w="949" w:type="dxa"/>
            <w:noWrap w:val="0"/>
            <w:vAlign w:val="center"/>
          </w:tcPr>
          <w:p>
            <w:pPr>
              <w:jc w:val="right"/>
              <w:rPr>
                <w:sz w:val="18"/>
                <w:szCs w:val="18"/>
              </w:rPr>
            </w:pPr>
            <w:r>
              <w:rPr>
                <w:rFonts w:hint="eastAsia" w:ascii="宋体" w:hAnsi="宋体"/>
                <w:color w:val="000000"/>
                <w:sz w:val="18"/>
                <w:szCs w:val="18"/>
              </w:rPr>
              <w:t>0.00</w:t>
            </w:r>
          </w:p>
        </w:tc>
        <w:tc>
          <w:tcPr>
            <w:tcW w:w="949" w:type="dxa"/>
            <w:noWrap w:val="0"/>
            <w:vAlign w:val="center"/>
          </w:tcPr>
          <w:p>
            <w:pPr>
              <w:jc w:val="right"/>
              <w:rPr>
                <w:sz w:val="18"/>
                <w:szCs w:val="18"/>
              </w:rPr>
            </w:pPr>
            <w:r>
              <w:rPr>
                <w:rFonts w:hint="eastAsia" w:ascii="宋体" w:hAnsi="宋体"/>
                <w:color w:val="000000"/>
                <w:sz w:val="18"/>
                <w:szCs w:val="18"/>
              </w:rPr>
              <w:t>0.00</w:t>
            </w:r>
          </w:p>
        </w:tc>
        <w:tc>
          <w:tcPr>
            <w:tcW w:w="939" w:type="dxa"/>
            <w:noWrap w:val="0"/>
            <w:vAlign w:val="center"/>
          </w:tcPr>
          <w:p>
            <w:pPr>
              <w:jc w:val="right"/>
              <w:rPr>
                <w:sz w:val="18"/>
                <w:szCs w:val="18"/>
              </w:rPr>
            </w:pPr>
            <w:r>
              <w:rPr>
                <w:rFonts w:hint="eastAsia" w:ascii="宋体" w:hAnsi="宋体"/>
                <w:color w:val="000000"/>
                <w:sz w:val="18"/>
                <w:szCs w:val="18"/>
              </w:rPr>
              <w:t>0.00</w:t>
            </w:r>
          </w:p>
        </w:tc>
        <w:tc>
          <w:tcPr>
            <w:tcW w:w="894" w:type="dxa"/>
            <w:noWrap w:val="0"/>
            <w:vAlign w:val="center"/>
          </w:tcPr>
          <w:p>
            <w:pPr>
              <w:jc w:val="right"/>
              <w:rPr>
                <w:sz w:val="18"/>
                <w:szCs w:val="18"/>
              </w:rPr>
            </w:pPr>
            <w:r>
              <w:rPr>
                <w:rFonts w:hint="eastAsia" w:ascii="宋体" w:hAnsi="宋体"/>
                <w:color w:val="000000"/>
                <w:sz w:val="18"/>
                <w:szCs w:val="18"/>
              </w:rPr>
              <w:t>0.00</w:t>
            </w:r>
          </w:p>
        </w:tc>
        <w:tc>
          <w:tcPr>
            <w:tcW w:w="867" w:type="dxa"/>
            <w:noWrap w:val="0"/>
            <w:vAlign w:val="center"/>
          </w:tcPr>
          <w:p>
            <w:pPr>
              <w:jc w:val="right"/>
              <w:rPr>
                <w:sz w:val="18"/>
                <w:szCs w:val="18"/>
              </w:rPr>
            </w:pPr>
            <w:r>
              <w:rPr>
                <w:rFonts w:hint="eastAsia" w:ascii="宋体" w:hAnsi="宋体"/>
                <w:color w:val="000000"/>
                <w:sz w:val="18"/>
                <w:szCs w:val="18"/>
              </w:rPr>
              <w:t>0.00</w:t>
            </w:r>
          </w:p>
        </w:tc>
      </w:tr>
      <w:permEnd w:id="20"/>
      <w:permEnd w:id="21"/>
      <w:permEnd w:id="22"/>
      <w:permEnd w:id="23"/>
      <w:permEnd w:id="24"/>
      <w:permEnd w:id="25"/>
      <w:permEnd w:id="26"/>
      <w:permEnd w:id="27"/>
      <w:permEnd w:id="28"/>
      <w:permEnd w:id="29"/>
      <w:permEnd w:id="30"/>
      <w:permEnd w:id="31"/>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948" w:type="dxa"/>
            <w:noWrap w:val="0"/>
            <w:vAlign w:val="center"/>
          </w:tcPr>
          <w:p>
            <w:pPr>
              <w:widowControl/>
              <w:jc w:val="left"/>
              <w:textAlignment w:val="center"/>
              <w:rPr>
                <w:rFonts w:ascii="宋体" w:hAnsi="宋体"/>
                <w:color w:val="000000"/>
                <w:sz w:val="18"/>
                <w:szCs w:val="18"/>
              </w:rPr>
            </w:pPr>
            <w:permStart w:id="32" w:edGrp="everyone"/>
            <w:r>
              <w:rPr>
                <w:rFonts w:hint="eastAsia" w:ascii="宋体" w:hAnsi="宋体"/>
                <w:color w:val="000000"/>
                <w:kern w:val="0"/>
                <w:sz w:val="18"/>
                <w:szCs w:val="18"/>
              </w:rPr>
              <w:t>201</w:t>
            </w:r>
          </w:p>
        </w:tc>
        <w:tc>
          <w:tcPr>
            <w:tcW w:w="1662" w:type="dxa"/>
            <w:noWrap w:val="0"/>
            <w:vAlign w:val="center"/>
          </w:tcPr>
          <w:p>
            <w:pPr>
              <w:widowControl/>
              <w:textAlignment w:val="center"/>
              <w:rPr>
                <w:rFonts w:ascii="宋体" w:hAnsi="宋体"/>
                <w:color w:val="000000"/>
                <w:sz w:val="18"/>
                <w:szCs w:val="18"/>
              </w:rPr>
            </w:pPr>
            <w:r>
              <w:rPr>
                <w:rFonts w:hint="eastAsia" w:ascii="宋体" w:hAnsi="宋体"/>
                <w:color w:val="000000"/>
                <w:kern w:val="0"/>
                <w:sz w:val="18"/>
                <w:szCs w:val="18"/>
              </w:rPr>
              <w:t>一般公共服务支出</w:t>
            </w:r>
          </w:p>
        </w:tc>
        <w:tc>
          <w:tcPr>
            <w:tcW w:w="1196" w:type="dxa"/>
            <w:noWrap w:val="0"/>
            <w:vAlign w:val="center"/>
          </w:tcPr>
          <w:p>
            <w:pPr>
              <w:jc w:val="right"/>
              <w:rPr>
                <w:rFonts w:hint="default" w:eastAsia="宋体"/>
                <w:sz w:val="18"/>
                <w:szCs w:val="18"/>
                <w:lang w:val="en-US" w:eastAsia="zh-CN"/>
              </w:rPr>
            </w:pPr>
            <w:r>
              <w:rPr>
                <w:rFonts w:hint="eastAsia" w:ascii="宋体" w:hAnsi="宋体"/>
                <w:color w:val="000000"/>
                <w:sz w:val="18"/>
                <w:szCs w:val="18"/>
                <w:lang w:val="en-US" w:eastAsia="zh-CN"/>
              </w:rPr>
              <w:t>4891.61</w:t>
            </w:r>
          </w:p>
        </w:tc>
        <w:tc>
          <w:tcPr>
            <w:tcW w:w="949" w:type="dxa"/>
            <w:noWrap w:val="0"/>
            <w:vAlign w:val="center"/>
          </w:tcPr>
          <w:p>
            <w:pPr>
              <w:jc w:val="right"/>
              <w:rPr>
                <w:sz w:val="18"/>
                <w:szCs w:val="18"/>
              </w:rPr>
            </w:pPr>
            <w:r>
              <w:rPr>
                <w:rFonts w:hint="eastAsia" w:ascii="宋体" w:hAnsi="宋体"/>
                <w:color w:val="000000"/>
                <w:sz w:val="18"/>
                <w:szCs w:val="18"/>
                <w:lang w:val="en-US" w:eastAsia="zh-CN"/>
              </w:rPr>
              <w:t>4891.61</w:t>
            </w:r>
          </w:p>
        </w:tc>
        <w:tc>
          <w:tcPr>
            <w:tcW w:w="939" w:type="dxa"/>
            <w:noWrap w:val="0"/>
            <w:vAlign w:val="center"/>
          </w:tcPr>
          <w:p>
            <w:pPr>
              <w:jc w:val="right"/>
              <w:rPr>
                <w:sz w:val="18"/>
                <w:szCs w:val="18"/>
              </w:rPr>
            </w:pPr>
            <w:r>
              <w:rPr>
                <w:rFonts w:hint="eastAsia" w:ascii="宋体" w:hAnsi="宋体"/>
                <w:color w:val="000000"/>
                <w:sz w:val="18"/>
                <w:szCs w:val="18"/>
              </w:rPr>
              <w:t>0.00</w:t>
            </w:r>
          </w:p>
        </w:tc>
        <w:tc>
          <w:tcPr>
            <w:tcW w:w="1025" w:type="dxa"/>
            <w:noWrap w:val="0"/>
            <w:vAlign w:val="center"/>
          </w:tcPr>
          <w:p>
            <w:pPr>
              <w:jc w:val="right"/>
              <w:rPr>
                <w:sz w:val="18"/>
                <w:szCs w:val="18"/>
              </w:rPr>
            </w:pPr>
            <w:r>
              <w:rPr>
                <w:rFonts w:hint="eastAsia" w:ascii="宋体" w:hAnsi="宋体"/>
                <w:color w:val="000000"/>
                <w:sz w:val="18"/>
                <w:szCs w:val="18"/>
              </w:rPr>
              <w:t>0.00</w:t>
            </w:r>
          </w:p>
        </w:tc>
        <w:tc>
          <w:tcPr>
            <w:tcW w:w="982" w:type="dxa"/>
            <w:noWrap w:val="0"/>
            <w:vAlign w:val="center"/>
          </w:tcPr>
          <w:p>
            <w:pPr>
              <w:jc w:val="right"/>
              <w:rPr>
                <w:sz w:val="18"/>
                <w:szCs w:val="18"/>
              </w:rPr>
            </w:pPr>
            <w:r>
              <w:rPr>
                <w:rFonts w:hint="eastAsia" w:ascii="宋体" w:hAnsi="宋体"/>
                <w:color w:val="000000"/>
                <w:sz w:val="18"/>
                <w:szCs w:val="18"/>
              </w:rPr>
              <w:t>0.00</w:t>
            </w:r>
          </w:p>
        </w:tc>
        <w:tc>
          <w:tcPr>
            <w:tcW w:w="894" w:type="dxa"/>
            <w:noWrap w:val="0"/>
            <w:vAlign w:val="center"/>
          </w:tcPr>
          <w:p>
            <w:pPr>
              <w:jc w:val="right"/>
              <w:rPr>
                <w:sz w:val="18"/>
                <w:szCs w:val="18"/>
              </w:rPr>
            </w:pPr>
            <w:r>
              <w:rPr>
                <w:rFonts w:hint="eastAsia" w:ascii="宋体" w:hAnsi="宋体"/>
                <w:color w:val="000000"/>
                <w:sz w:val="18"/>
                <w:szCs w:val="18"/>
              </w:rPr>
              <w:t>0.00</w:t>
            </w:r>
          </w:p>
        </w:tc>
        <w:tc>
          <w:tcPr>
            <w:tcW w:w="982" w:type="dxa"/>
            <w:noWrap w:val="0"/>
            <w:vAlign w:val="center"/>
          </w:tcPr>
          <w:p>
            <w:pPr>
              <w:jc w:val="right"/>
              <w:rPr>
                <w:sz w:val="18"/>
                <w:szCs w:val="18"/>
              </w:rPr>
            </w:pPr>
            <w:r>
              <w:rPr>
                <w:rFonts w:hint="eastAsia" w:ascii="宋体" w:hAnsi="宋体"/>
                <w:color w:val="000000"/>
                <w:sz w:val="18"/>
                <w:szCs w:val="18"/>
              </w:rPr>
              <w:t>0.00</w:t>
            </w:r>
          </w:p>
        </w:tc>
        <w:tc>
          <w:tcPr>
            <w:tcW w:w="949" w:type="dxa"/>
            <w:noWrap w:val="0"/>
            <w:vAlign w:val="center"/>
          </w:tcPr>
          <w:p>
            <w:pPr>
              <w:jc w:val="right"/>
              <w:rPr>
                <w:sz w:val="18"/>
                <w:szCs w:val="18"/>
              </w:rPr>
            </w:pPr>
            <w:r>
              <w:rPr>
                <w:rFonts w:hint="eastAsia" w:ascii="宋体" w:hAnsi="宋体"/>
                <w:color w:val="000000"/>
                <w:sz w:val="18"/>
                <w:szCs w:val="18"/>
              </w:rPr>
              <w:t>0.00</w:t>
            </w:r>
          </w:p>
        </w:tc>
        <w:tc>
          <w:tcPr>
            <w:tcW w:w="949" w:type="dxa"/>
            <w:noWrap w:val="0"/>
            <w:vAlign w:val="center"/>
          </w:tcPr>
          <w:p>
            <w:pPr>
              <w:jc w:val="right"/>
              <w:rPr>
                <w:sz w:val="18"/>
                <w:szCs w:val="18"/>
              </w:rPr>
            </w:pPr>
            <w:r>
              <w:rPr>
                <w:rFonts w:hint="eastAsia" w:ascii="宋体" w:hAnsi="宋体"/>
                <w:color w:val="000000"/>
                <w:sz w:val="18"/>
                <w:szCs w:val="18"/>
              </w:rPr>
              <w:t>0.00</w:t>
            </w:r>
          </w:p>
        </w:tc>
        <w:tc>
          <w:tcPr>
            <w:tcW w:w="939" w:type="dxa"/>
            <w:noWrap w:val="0"/>
            <w:vAlign w:val="center"/>
          </w:tcPr>
          <w:p>
            <w:pPr>
              <w:jc w:val="right"/>
              <w:rPr>
                <w:sz w:val="18"/>
                <w:szCs w:val="18"/>
              </w:rPr>
            </w:pPr>
            <w:r>
              <w:rPr>
                <w:rFonts w:hint="eastAsia" w:ascii="宋体" w:hAnsi="宋体"/>
                <w:color w:val="000000"/>
                <w:sz w:val="18"/>
                <w:szCs w:val="18"/>
              </w:rPr>
              <w:t>0.00</w:t>
            </w:r>
          </w:p>
        </w:tc>
        <w:tc>
          <w:tcPr>
            <w:tcW w:w="894" w:type="dxa"/>
            <w:noWrap w:val="0"/>
            <w:vAlign w:val="center"/>
          </w:tcPr>
          <w:p>
            <w:pPr>
              <w:jc w:val="right"/>
              <w:rPr>
                <w:sz w:val="18"/>
                <w:szCs w:val="18"/>
              </w:rPr>
            </w:pPr>
            <w:r>
              <w:rPr>
                <w:rFonts w:hint="eastAsia" w:ascii="宋体" w:hAnsi="宋体"/>
                <w:color w:val="000000"/>
                <w:sz w:val="18"/>
                <w:szCs w:val="18"/>
              </w:rPr>
              <w:t>0.00</w:t>
            </w:r>
          </w:p>
        </w:tc>
        <w:tc>
          <w:tcPr>
            <w:tcW w:w="867" w:type="dxa"/>
            <w:noWrap w:val="0"/>
            <w:vAlign w:val="center"/>
          </w:tcPr>
          <w:p>
            <w:pPr>
              <w:jc w:val="right"/>
              <w:rPr>
                <w:sz w:val="18"/>
                <w:szCs w:val="18"/>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948" w:type="dxa"/>
            <w:noWrap w:val="0"/>
            <w:vAlign w:val="center"/>
          </w:tcPr>
          <w:p>
            <w:pPr>
              <w:widowControl/>
              <w:textAlignment w:val="center"/>
              <w:rPr>
                <w:rFonts w:ascii="宋体" w:hAnsi="宋体"/>
                <w:color w:val="000000"/>
                <w:sz w:val="18"/>
                <w:szCs w:val="18"/>
              </w:rPr>
            </w:pPr>
            <w:r>
              <w:rPr>
                <w:rFonts w:hint="eastAsia" w:ascii="宋体" w:hAnsi="宋体" w:cs="宋体"/>
                <w:color w:val="000000"/>
                <w:kern w:val="0"/>
                <w:sz w:val="18"/>
                <w:szCs w:val="18"/>
                <w:lang w:bidi="ar"/>
              </w:rPr>
              <w:t>20103</w:t>
            </w:r>
          </w:p>
        </w:tc>
        <w:tc>
          <w:tcPr>
            <w:tcW w:w="1662" w:type="dxa"/>
            <w:noWrap w:val="0"/>
            <w:vAlign w:val="center"/>
          </w:tcPr>
          <w:p>
            <w:pPr>
              <w:widowControl/>
              <w:textAlignment w:val="center"/>
              <w:rPr>
                <w:rFonts w:ascii="宋体" w:hAnsi="宋体"/>
                <w:color w:val="000000"/>
                <w:kern w:val="0"/>
                <w:sz w:val="18"/>
                <w:szCs w:val="18"/>
              </w:rPr>
            </w:pPr>
            <w:r>
              <w:rPr>
                <w:rFonts w:hint="eastAsia" w:ascii="宋体" w:hAnsi="宋体" w:cs="宋体"/>
                <w:color w:val="000000"/>
                <w:kern w:val="0"/>
                <w:sz w:val="18"/>
                <w:szCs w:val="18"/>
                <w:lang w:bidi="ar"/>
              </w:rPr>
              <w:t>政府办公厅（室）及相关机构事务</w:t>
            </w:r>
          </w:p>
        </w:tc>
        <w:tc>
          <w:tcPr>
            <w:tcW w:w="1196" w:type="dxa"/>
            <w:noWrap w:val="0"/>
            <w:vAlign w:val="center"/>
          </w:tcPr>
          <w:p>
            <w:pPr>
              <w:jc w:val="right"/>
              <w:rPr>
                <w:rFonts w:hint="default" w:eastAsia="宋体"/>
                <w:sz w:val="18"/>
                <w:szCs w:val="18"/>
                <w:lang w:val="en-US" w:eastAsia="zh-CN"/>
              </w:rPr>
            </w:pPr>
            <w:r>
              <w:rPr>
                <w:rFonts w:hint="eastAsia" w:ascii="宋体" w:hAnsi="宋体"/>
                <w:color w:val="000000"/>
                <w:sz w:val="18"/>
                <w:szCs w:val="18"/>
                <w:lang w:val="en-US" w:eastAsia="zh-CN"/>
              </w:rPr>
              <w:t>3038.04</w:t>
            </w:r>
          </w:p>
        </w:tc>
        <w:tc>
          <w:tcPr>
            <w:tcW w:w="949" w:type="dxa"/>
            <w:noWrap w:val="0"/>
            <w:vAlign w:val="center"/>
          </w:tcPr>
          <w:p>
            <w:pPr>
              <w:jc w:val="right"/>
              <w:rPr>
                <w:sz w:val="18"/>
                <w:szCs w:val="18"/>
              </w:rPr>
            </w:pPr>
            <w:r>
              <w:rPr>
                <w:rFonts w:hint="eastAsia" w:ascii="宋体" w:hAnsi="宋体"/>
                <w:color w:val="000000"/>
                <w:sz w:val="18"/>
                <w:szCs w:val="18"/>
                <w:lang w:val="en-US" w:eastAsia="zh-CN"/>
              </w:rPr>
              <w:t>3038.04</w:t>
            </w:r>
          </w:p>
        </w:tc>
        <w:tc>
          <w:tcPr>
            <w:tcW w:w="939" w:type="dxa"/>
            <w:noWrap w:val="0"/>
            <w:vAlign w:val="center"/>
          </w:tcPr>
          <w:p>
            <w:pPr>
              <w:jc w:val="right"/>
              <w:rPr>
                <w:sz w:val="18"/>
                <w:szCs w:val="18"/>
              </w:rPr>
            </w:pPr>
            <w:r>
              <w:rPr>
                <w:rFonts w:hint="eastAsia" w:ascii="宋体" w:hAnsi="宋体"/>
                <w:color w:val="000000"/>
                <w:sz w:val="18"/>
                <w:szCs w:val="18"/>
              </w:rPr>
              <w:t>0.00</w:t>
            </w:r>
          </w:p>
        </w:tc>
        <w:tc>
          <w:tcPr>
            <w:tcW w:w="1025" w:type="dxa"/>
            <w:noWrap w:val="0"/>
            <w:vAlign w:val="center"/>
          </w:tcPr>
          <w:p>
            <w:pPr>
              <w:jc w:val="right"/>
              <w:rPr>
                <w:sz w:val="18"/>
                <w:szCs w:val="18"/>
              </w:rPr>
            </w:pPr>
            <w:r>
              <w:rPr>
                <w:rFonts w:hint="eastAsia" w:ascii="宋体" w:hAnsi="宋体"/>
                <w:color w:val="000000"/>
                <w:sz w:val="18"/>
                <w:szCs w:val="18"/>
              </w:rPr>
              <w:t>0.00</w:t>
            </w:r>
          </w:p>
        </w:tc>
        <w:tc>
          <w:tcPr>
            <w:tcW w:w="982" w:type="dxa"/>
            <w:noWrap w:val="0"/>
            <w:vAlign w:val="center"/>
          </w:tcPr>
          <w:p>
            <w:pPr>
              <w:jc w:val="right"/>
              <w:rPr>
                <w:sz w:val="18"/>
                <w:szCs w:val="18"/>
              </w:rPr>
            </w:pPr>
            <w:r>
              <w:rPr>
                <w:rFonts w:hint="eastAsia" w:ascii="宋体" w:hAnsi="宋体"/>
                <w:color w:val="000000"/>
                <w:sz w:val="18"/>
                <w:szCs w:val="18"/>
              </w:rPr>
              <w:t>0.00</w:t>
            </w:r>
          </w:p>
        </w:tc>
        <w:tc>
          <w:tcPr>
            <w:tcW w:w="894" w:type="dxa"/>
            <w:noWrap w:val="0"/>
            <w:vAlign w:val="center"/>
          </w:tcPr>
          <w:p>
            <w:pPr>
              <w:jc w:val="right"/>
              <w:rPr>
                <w:sz w:val="18"/>
                <w:szCs w:val="18"/>
              </w:rPr>
            </w:pPr>
            <w:r>
              <w:rPr>
                <w:rFonts w:hint="eastAsia" w:ascii="宋体" w:hAnsi="宋体"/>
                <w:color w:val="000000"/>
                <w:sz w:val="18"/>
                <w:szCs w:val="18"/>
              </w:rPr>
              <w:t>0.00</w:t>
            </w:r>
          </w:p>
        </w:tc>
        <w:tc>
          <w:tcPr>
            <w:tcW w:w="982" w:type="dxa"/>
            <w:noWrap w:val="0"/>
            <w:vAlign w:val="center"/>
          </w:tcPr>
          <w:p>
            <w:pPr>
              <w:jc w:val="right"/>
              <w:rPr>
                <w:sz w:val="18"/>
                <w:szCs w:val="18"/>
              </w:rPr>
            </w:pPr>
            <w:r>
              <w:rPr>
                <w:rFonts w:hint="eastAsia" w:ascii="宋体" w:hAnsi="宋体"/>
                <w:color w:val="000000"/>
                <w:sz w:val="18"/>
                <w:szCs w:val="18"/>
              </w:rPr>
              <w:t>0.00</w:t>
            </w:r>
          </w:p>
        </w:tc>
        <w:tc>
          <w:tcPr>
            <w:tcW w:w="949" w:type="dxa"/>
            <w:noWrap w:val="0"/>
            <w:vAlign w:val="center"/>
          </w:tcPr>
          <w:p>
            <w:pPr>
              <w:jc w:val="right"/>
              <w:rPr>
                <w:sz w:val="18"/>
                <w:szCs w:val="18"/>
              </w:rPr>
            </w:pPr>
            <w:r>
              <w:rPr>
                <w:rFonts w:hint="eastAsia" w:ascii="宋体" w:hAnsi="宋体"/>
                <w:color w:val="000000"/>
                <w:sz w:val="18"/>
                <w:szCs w:val="18"/>
              </w:rPr>
              <w:t>0.00</w:t>
            </w:r>
          </w:p>
        </w:tc>
        <w:tc>
          <w:tcPr>
            <w:tcW w:w="949" w:type="dxa"/>
            <w:noWrap w:val="0"/>
            <w:vAlign w:val="center"/>
          </w:tcPr>
          <w:p>
            <w:pPr>
              <w:jc w:val="right"/>
              <w:rPr>
                <w:sz w:val="18"/>
                <w:szCs w:val="18"/>
              </w:rPr>
            </w:pPr>
            <w:r>
              <w:rPr>
                <w:rFonts w:hint="eastAsia" w:ascii="宋体" w:hAnsi="宋体"/>
                <w:color w:val="000000"/>
                <w:sz w:val="18"/>
                <w:szCs w:val="18"/>
              </w:rPr>
              <w:t>0.00</w:t>
            </w:r>
          </w:p>
        </w:tc>
        <w:tc>
          <w:tcPr>
            <w:tcW w:w="939" w:type="dxa"/>
            <w:noWrap w:val="0"/>
            <w:vAlign w:val="center"/>
          </w:tcPr>
          <w:p>
            <w:pPr>
              <w:jc w:val="right"/>
              <w:rPr>
                <w:sz w:val="18"/>
                <w:szCs w:val="18"/>
              </w:rPr>
            </w:pPr>
            <w:r>
              <w:rPr>
                <w:rFonts w:hint="eastAsia" w:ascii="宋体" w:hAnsi="宋体"/>
                <w:color w:val="000000"/>
                <w:sz w:val="18"/>
                <w:szCs w:val="18"/>
              </w:rPr>
              <w:t>0.00</w:t>
            </w:r>
          </w:p>
        </w:tc>
        <w:tc>
          <w:tcPr>
            <w:tcW w:w="894" w:type="dxa"/>
            <w:noWrap w:val="0"/>
            <w:vAlign w:val="center"/>
          </w:tcPr>
          <w:p>
            <w:pPr>
              <w:jc w:val="right"/>
              <w:rPr>
                <w:sz w:val="18"/>
                <w:szCs w:val="18"/>
              </w:rPr>
            </w:pPr>
            <w:r>
              <w:rPr>
                <w:rFonts w:hint="eastAsia" w:ascii="宋体" w:hAnsi="宋体"/>
                <w:color w:val="000000"/>
                <w:sz w:val="18"/>
                <w:szCs w:val="18"/>
              </w:rPr>
              <w:t>0.00</w:t>
            </w:r>
          </w:p>
        </w:tc>
        <w:tc>
          <w:tcPr>
            <w:tcW w:w="867" w:type="dxa"/>
            <w:noWrap w:val="0"/>
            <w:vAlign w:val="center"/>
          </w:tcPr>
          <w:p>
            <w:pPr>
              <w:jc w:val="right"/>
              <w:rPr>
                <w:sz w:val="18"/>
                <w:szCs w:val="18"/>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948" w:type="dxa"/>
            <w:noWrap w:val="0"/>
            <w:vAlign w:val="center"/>
          </w:tcPr>
          <w:p>
            <w:pPr>
              <w:widowControl/>
              <w:textAlignment w:val="center"/>
              <w:rPr>
                <w:rFonts w:ascii="宋体" w:hAnsi="宋体"/>
                <w:color w:val="000000"/>
                <w:sz w:val="18"/>
                <w:szCs w:val="18"/>
              </w:rPr>
            </w:pPr>
            <w:r>
              <w:rPr>
                <w:rFonts w:hint="eastAsia" w:ascii="宋体" w:hAnsi="宋体" w:cs="宋体"/>
                <w:color w:val="000000"/>
                <w:kern w:val="0"/>
                <w:sz w:val="18"/>
                <w:szCs w:val="18"/>
                <w:lang w:bidi="ar"/>
              </w:rPr>
              <w:t>2010301</w:t>
            </w:r>
          </w:p>
        </w:tc>
        <w:tc>
          <w:tcPr>
            <w:tcW w:w="1662" w:type="dxa"/>
            <w:noWrap w:val="0"/>
            <w:vAlign w:val="center"/>
          </w:tcPr>
          <w:p>
            <w:pPr>
              <w:widowControl/>
              <w:textAlignment w:val="center"/>
              <w:rPr>
                <w:rFonts w:ascii="宋体" w:hAnsi="宋体"/>
                <w:color w:val="000000"/>
                <w:kern w:val="0"/>
                <w:sz w:val="18"/>
                <w:szCs w:val="18"/>
              </w:rPr>
            </w:pPr>
            <w:r>
              <w:rPr>
                <w:rFonts w:hint="eastAsia" w:ascii="宋体" w:hAnsi="宋体" w:cs="宋体"/>
                <w:color w:val="000000"/>
                <w:kern w:val="0"/>
                <w:sz w:val="18"/>
                <w:szCs w:val="18"/>
                <w:lang w:bidi="ar"/>
              </w:rPr>
              <w:t>行政运行</w:t>
            </w:r>
          </w:p>
        </w:tc>
        <w:tc>
          <w:tcPr>
            <w:tcW w:w="1196" w:type="dxa"/>
            <w:noWrap w:val="0"/>
            <w:vAlign w:val="center"/>
          </w:tcPr>
          <w:p>
            <w:pPr>
              <w:jc w:val="right"/>
              <w:rPr>
                <w:sz w:val="18"/>
                <w:szCs w:val="18"/>
              </w:rPr>
            </w:pPr>
            <w:r>
              <w:rPr>
                <w:rFonts w:hint="eastAsia" w:ascii="宋体" w:hAnsi="宋体"/>
                <w:color w:val="000000"/>
                <w:sz w:val="18"/>
                <w:szCs w:val="18"/>
                <w:lang w:val="en-US" w:eastAsia="zh-CN"/>
              </w:rPr>
              <w:t>2042.04</w:t>
            </w:r>
          </w:p>
        </w:tc>
        <w:tc>
          <w:tcPr>
            <w:tcW w:w="949" w:type="dxa"/>
            <w:noWrap w:val="0"/>
            <w:vAlign w:val="center"/>
          </w:tcPr>
          <w:p>
            <w:pPr>
              <w:jc w:val="right"/>
              <w:rPr>
                <w:sz w:val="18"/>
                <w:szCs w:val="18"/>
              </w:rPr>
            </w:pPr>
            <w:r>
              <w:rPr>
                <w:rFonts w:hint="eastAsia" w:ascii="宋体" w:hAnsi="宋体"/>
                <w:color w:val="000000"/>
                <w:sz w:val="18"/>
                <w:szCs w:val="18"/>
                <w:lang w:val="en-US" w:eastAsia="zh-CN"/>
              </w:rPr>
              <w:t>2042.04</w:t>
            </w:r>
          </w:p>
        </w:tc>
        <w:tc>
          <w:tcPr>
            <w:tcW w:w="939" w:type="dxa"/>
            <w:noWrap w:val="0"/>
            <w:vAlign w:val="center"/>
          </w:tcPr>
          <w:p>
            <w:pPr>
              <w:jc w:val="right"/>
              <w:rPr>
                <w:sz w:val="18"/>
                <w:szCs w:val="18"/>
              </w:rPr>
            </w:pPr>
            <w:r>
              <w:rPr>
                <w:rFonts w:hint="eastAsia" w:ascii="宋体" w:hAnsi="宋体"/>
                <w:color w:val="000000"/>
                <w:sz w:val="18"/>
                <w:szCs w:val="18"/>
              </w:rPr>
              <w:t>0.00</w:t>
            </w:r>
          </w:p>
        </w:tc>
        <w:tc>
          <w:tcPr>
            <w:tcW w:w="1025" w:type="dxa"/>
            <w:noWrap w:val="0"/>
            <w:vAlign w:val="center"/>
          </w:tcPr>
          <w:p>
            <w:pPr>
              <w:jc w:val="right"/>
              <w:rPr>
                <w:sz w:val="18"/>
                <w:szCs w:val="18"/>
              </w:rPr>
            </w:pPr>
            <w:r>
              <w:rPr>
                <w:rFonts w:hint="eastAsia" w:ascii="宋体" w:hAnsi="宋体"/>
                <w:color w:val="000000"/>
                <w:sz w:val="18"/>
                <w:szCs w:val="18"/>
              </w:rPr>
              <w:t>0.00</w:t>
            </w:r>
          </w:p>
        </w:tc>
        <w:tc>
          <w:tcPr>
            <w:tcW w:w="982" w:type="dxa"/>
            <w:noWrap w:val="0"/>
            <w:vAlign w:val="center"/>
          </w:tcPr>
          <w:p>
            <w:pPr>
              <w:jc w:val="right"/>
              <w:rPr>
                <w:sz w:val="18"/>
                <w:szCs w:val="18"/>
              </w:rPr>
            </w:pPr>
            <w:r>
              <w:rPr>
                <w:rFonts w:hint="eastAsia" w:ascii="宋体" w:hAnsi="宋体"/>
                <w:color w:val="000000"/>
                <w:sz w:val="18"/>
                <w:szCs w:val="18"/>
              </w:rPr>
              <w:t>0.00</w:t>
            </w:r>
          </w:p>
        </w:tc>
        <w:tc>
          <w:tcPr>
            <w:tcW w:w="894" w:type="dxa"/>
            <w:noWrap w:val="0"/>
            <w:vAlign w:val="center"/>
          </w:tcPr>
          <w:p>
            <w:pPr>
              <w:jc w:val="right"/>
              <w:rPr>
                <w:sz w:val="18"/>
                <w:szCs w:val="18"/>
              </w:rPr>
            </w:pPr>
            <w:r>
              <w:rPr>
                <w:rFonts w:hint="eastAsia" w:ascii="宋体" w:hAnsi="宋体"/>
                <w:color w:val="000000"/>
                <w:sz w:val="18"/>
                <w:szCs w:val="18"/>
              </w:rPr>
              <w:t>0.00</w:t>
            </w:r>
          </w:p>
        </w:tc>
        <w:tc>
          <w:tcPr>
            <w:tcW w:w="982" w:type="dxa"/>
            <w:noWrap w:val="0"/>
            <w:vAlign w:val="center"/>
          </w:tcPr>
          <w:p>
            <w:pPr>
              <w:jc w:val="right"/>
              <w:rPr>
                <w:sz w:val="18"/>
                <w:szCs w:val="18"/>
              </w:rPr>
            </w:pPr>
            <w:r>
              <w:rPr>
                <w:rFonts w:hint="eastAsia" w:ascii="宋体" w:hAnsi="宋体"/>
                <w:color w:val="000000"/>
                <w:sz w:val="18"/>
                <w:szCs w:val="18"/>
              </w:rPr>
              <w:t>0.00</w:t>
            </w:r>
          </w:p>
        </w:tc>
        <w:tc>
          <w:tcPr>
            <w:tcW w:w="949" w:type="dxa"/>
            <w:noWrap w:val="0"/>
            <w:vAlign w:val="center"/>
          </w:tcPr>
          <w:p>
            <w:pPr>
              <w:jc w:val="right"/>
              <w:rPr>
                <w:sz w:val="18"/>
                <w:szCs w:val="18"/>
              </w:rPr>
            </w:pPr>
            <w:r>
              <w:rPr>
                <w:rFonts w:hint="eastAsia" w:ascii="宋体" w:hAnsi="宋体"/>
                <w:color w:val="000000"/>
                <w:sz w:val="18"/>
                <w:szCs w:val="18"/>
              </w:rPr>
              <w:t>0.00</w:t>
            </w:r>
          </w:p>
        </w:tc>
        <w:tc>
          <w:tcPr>
            <w:tcW w:w="949" w:type="dxa"/>
            <w:noWrap w:val="0"/>
            <w:vAlign w:val="center"/>
          </w:tcPr>
          <w:p>
            <w:pPr>
              <w:jc w:val="right"/>
              <w:rPr>
                <w:sz w:val="18"/>
                <w:szCs w:val="18"/>
              </w:rPr>
            </w:pPr>
            <w:r>
              <w:rPr>
                <w:rFonts w:hint="eastAsia" w:ascii="宋体" w:hAnsi="宋体"/>
                <w:color w:val="000000"/>
                <w:sz w:val="18"/>
                <w:szCs w:val="18"/>
              </w:rPr>
              <w:t>0.00</w:t>
            </w:r>
          </w:p>
        </w:tc>
        <w:tc>
          <w:tcPr>
            <w:tcW w:w="939" w:type="dxa"/>
            <w:noWrap w:val="0"/>
            <w:vAlign w:val="center"/>
          </w:tcPr>
          <w:p>
            <w:pPr>
              <w:jc w:val="right"/>
              <w:rPr>
                <w:sz w:val="18"/>
                <w:szCs w:val="18"/>
              </w:rPr>
            </w:pPr>
            <w:r>
              <w:rPr>
                <w:rFonts w:hint="eastAsia" w:ascii="宋体" w:hAnsi="宋体"/>
                <w:color w:val="000000"/>
                <w:sz w:val="18"/>
                <w:szCs w:val="18"/>
              </w:rPr>
              <w:t>0.00</w:t>
            </w:r>
          </w:p>
        </w:tc>
        <w:tc>
          <w:tcPr>
            <w:tcW w:w="894" w:type="dxa"/>
            <w:noWrap w:val="0"/>
            <w:vAlign w:val="center"/>
          </w:tcPr>
          <w:p>
            <w:pPr>
              <w:jc w:val="right"/>
              <w:rPr>
                <w:sz w:val="18"/>
                <w:szCs w:val="18"/>
              </w:rPr>
            </w:pPr>
            <w:r>
              <w:rPr>
                <w:rFonts w:hint="eastAsia" w:ascii="宋体" w:hAnsi="宋体"/>
                <w:color w:val="000000"/>
                <w:sz w:val="18"/>
                <w:szCs w:val="18"/>
              </w:rPr>
              <w:t>0.00</w:t>
            </w:r>
          </w:p>
        </w:tc>
        <w:tc>
          <w:tcPr>
            <w:tcW w:w="867" w:type="dxa"/>
            <w:noWrap w:val="0"/>
            <w:vAlign w:val="center"/>
          </w:tcPr>
          <w:p>
            <w:pPr>
              <w:jc w:val="right"/>
              <w:rPr>
                <w:sz w:val="18"/>
                <w:szCs w:val="18"/>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948" w:type="dxa"/>
            <w:noWrap w:val="0"/>
            <w:vAlign w:val="center"/>
          </w:tcPr>
          <w:p>
            <w:pPr>
              <w:widowControl/>
              <w:textAlignment w:val="center"/>
              <w:rPr>
                <w:rFonts w:ascii="宋体" w:hAnsi="宋体"/>
                <w:color w:val="000000"/>
                <w:kern w:val="0"/>
                <w:sz w:val="18"/>
                <w:szCs w:val="18"/>
              </w:rPr>
            </w:pPr>
            <w:r>
              <w:rPr>
                <w:rFonts w:hint="eastAsia" w:ascii="宋体" w:hAnsi="宋体" w:cs="宋体"/>
                <w:color w:val="000000"/>
                <w:kern w:val="0"/>
                <w:sz w:val="18"/>
                <w:szCs w:val="18"/>
                <w:lang w:bidi="ar"/>
              </w:rPr>
              <w:t>2010303</w:t>
            </w:r>
          </w:p>
        </w:tc>
        <w:tc>
          <w:tcPr>
            <w:tcW w:w="1662" w:type="dxa"/>
            <w:noWrap w:val="0"/>
            <w:vAlign w:val="center"/>
          </w:tcPr>
          <w:p>
            <w:pPr>
              <w:widowControl/>
              <w:textAlignment w:val="center"/>
              <w:rPr>
                <w:rFonts w:ascii="宋体" w:hAnsi="宋体"/>
                <w:color w:val="000000"/>
                <w:kern w:val="0"/>
                <w:sz w:val="18"/>
                <w:szCs w:val="18"/>
              </w:rPr>
            </w:pPr>
            <w:r>
              <w:rPr>
                <w:rFonts w:hint="eastAsia" w:ascii="宋体" w:hAnsi="宋体" w:cs="宋体"/>
                <w:color w:val="000000"/>
                <w:kern w:val="0"/>
                <w:sz w:val="18"/>
                <w:szCs w:val="18"/>
                <w:lang w:bidi="ar"/>
              </w:rPr>
              <w:t>机关服务</w:t>
            </w:r>
          </w:p>
        </w:tc>
        <w:tc>
          <w:tcPr>
            <w:tcW w:w="1196" w:type="dxa"/>
            <w:noWrap w:val="0"/>
            <w:vAlign w:val="center"/>
          </w:tcPr>
          <w:p>
            <w:pPr>
              <w:widowControl/>
              <w:jc w:val="right"/>
              <w:textAlignment w:val="center"/>
              <w:rPr>
                <w:rFonts w:hint="default" w:ascii="宋体" w:hAnsi="宋体" w:eastAsia="宋体"/>
                <w:color w:val="000000"/>
                <w:kern w:val="0"/>
                <w:sz w:val="18"/>
                <w:szCs w:val="18"/>
                <w:lang w:val="en-US" w:eastAsia="zh-CN"/>
              </w:rPr>
            </w:pPr>
            <w:r>
              <w:rPr>
                <w:rFonts w:hint="eastAsia" w:ascii="宋体" w:hAnsi="宋体"/>
                <w:color w:val="000000"/>
                <w:kern w:val="0"/>
                <w:sz w:val="18"/>
                <w:szCs w:val="18"/>
                <w:lang w:val="en-US" w:eastAsia="zh-CN"/>
              </w:rPr>
              <w:t>696.00</w:t>
            </w:r>
          </w:p>
        </w:tc>
        <w:tc>
          <w:tcPr>
            <w:tcW w:w="949" w:type="dxa"/>
            <w:noWrap w:val="0"/>
            <w:vAlign w:val="center"/>
          </w:tcPr>
          <w:p>
            <w:pPr>
              <w:widowControl/>
              <w:jc w:val="right"/>
              <w:textAlignment w:val="center"/>
              <w:rPr>
                <w:rFonts w:hint="default" w:ascii="宋体" w:hAnsi="宋体" w:eastAsia="宋体"/>
                <w:color w:val="000000"/>
                <w:kern w:val="0"/>
                <w:sz w:val="18"/>
                <w:szCs w:val="18"/>
                <w:lang w:val="en-US" w:eastAsia="zh-CN"/>
              </w:rPr>
            </w:pPr>
            <w:r>
              <w:rPr>
                <w:rFonts w:hint="eastAsia" w:ascii="宋体" w:hAnsi="宋体"/>
                <w:color w:val="000000"/>
                <w:kern w:val="0"/>
                <w:sz w:val="18"/>
                <w:szCs w:val="18"/>
                <w:lang w:val="en-US" w:eastAsia="zh-CN"/>
              </w:rPr>
              <w:t>696.00</w:t>
            </w:r>
          </w:p>
        </w:tc>
        <w:tc>
          <w:tcPr>
            <w:tcW w:w="939" w:type="dxa"/>
            <w:noWrap w:val="0"/>
            <w:vAlign w:val="center"/>
          </w:tcPr>
          <w:p>
            <w:pPr>
              <w:widowControl/>
              <w:jc w:val="right"/>
              <w:textAlignment w:val="center"/>
              <w:rPr>
                <w:rFonts w:hint="default" w:ascii="宋体" w:hAnsi="宋体" w:eastAsia="宋体"/>
                <w:color w:val="000000"/>
                <w:kern w:val="0"/>
                <w:sz w:val="18"/>
                <w:szCs w:val="18"/>
                <w:lang w:val="en-US" w:eastAsia="zh-CN"/>
              </w:rPr>
            </w:pPr>
            <w:r>
              <w:rPr>
                <w:rFonts w:hint="eastAsia" w:ascii="宋体" w:hAnsi="宋体"/>
                <w:color w:val="000000"/>
                <w:kern w:val="0"/>
                <w:sz w:val="18"/>
                <w:szCs w:val="18"/>
                <w:lang w:val="en-US" w:eastAsia="zh-CN"/>
              </w:rPr>
              <w:t>0.00</w:t>
            </w:r>
          </w:p>
        </w:tc>
        <w:tc>
          <w:tcPr>
            <w:tcW w:w="1025" w:type="dxa"/>
            <w:noWrap w:val="0"/>
            <w:vAlign w:val="center"/>
          </w:tcPr>
          <w:p>
            <w:pPr>
              <w:widowControl/>
              <w:jc w:val="right"/>
              <w:textAlignment w:val="center"/>
              <w:rPr>
                <w:rFonts w:ascii="宋体" w:hAnsi="宋体"/>
                <w:color w:val="000000"/>
                <w:kern w:val="0"/>
                <w:sz w:val="18"/>
                <w:szCs w:val="18"/>
              </w:rPr>
            </w:pPr>
            <w:r>
              <w:rPr>
                <w:rFonts w:hint="eastAsia" w:ascii="宋体" w:hAnsi="宋体"/>
                <w:color w:val="000000"/>
                <w:kern w:val="0"/>
                <w:sz w:val="18"/>
                <w:szCs w:val="18"/>
                <w:lang w:val="en-US" w:eastAsia="zh-CN"/>
              </w:rPr>
              <w:t>0.00</w:t>
            </w:r>
          </w:p>
        </w:tc>
        <w:tc>
          <w:tcPr>
            <w:tcW w:w="982" w:type="dxa"/>
            <w:noWrap w:val="0"/>
            <w:vAlign w:val="center"/>
          </w:tcPr>
          <w:p>
            <w:pPr>
              <w:widowControl/>
              <w:jc w:val="right"/>
              <w:textAlignment w:val="center"/>
              <w:rPr>
                <w:rFonts w:ascii="宋体" w:hAnsi="宋体"/>
                <w:color w:val="000000"/>
                <w:kern w:val="0"/>
                <w:sz w:val="18"/>
                <w:szCs w:val="18"/>
              </w:rPr>
            </w:pPr>
            <w:r>
              <w:rPr>
                <w:rFonts w:hint="eastAsia" w:ascii="宋体" w:hAnsi="宋体"/>
                <w:color w:val="000000"/>
                <w:kern w:val="0"/>
                <w:sz w:val="18"/>
                <w:szCs w:val="18"/>
                <w:lang w:val="en-US" w:eastAsia="zh-CN"/>
              </w:rPr>
              <w:t>0.00</w:t>
            </w:r>
          </w:p>
        </w:tc>
        <w:tc>
          <w:tcPr>
            <w:tcW w:w="894" w:type="dxa"/>
            <w:noWrap w:val="0"/>
            <w:vAlign w:val="center"/>
          </w:tcPr>
          <w:p>
            <w:pPr>
              <w:widowControl/>
              <w:jc w:val="right"/>
              <w:textAlignment w:val="center"/>
              <w:rPr>
                <w:rFonts w:ascii="宋体" w:hAnsi="宋体"/>
                <w:color w:val="000000"/>
                <w:kern w:val="0"/>
                <w:sz w:val="18"/>
                <w:szCs w:val="18"/>
              </w:rPr>
            </w:pPr>
            <w:r>
              <w:rPr>
                <w:rFonts w:hint="eastAsia" w:ascii="宋体" w:hAnsi="宋体"/>
                <w:color w:val="000000"/>
                <w:kern w:val="0"/>
                <w:sz w:val="18"/>
                <w:szCs w:val="18"/>
                <w:lang w:val="en-US" w:eastAsia="zh-CN"/>
              </w:rPr>
              <w:t>0.00</w:t>
            </w:r>
          </w:p>
        </w:tc>
        <w:tc>
          <w:tcPr>
            <w:tcW w:w="982" w:type="dxa"/>
            <w:noWrap w:val="0"/>
            <w:vAlign w:val="center"/>
          </w:tcPr>
          <w:p>
            <w:pPr>
              <w:widowControl/>
              <w:jc w:val="right"/>
              <w:textAlignment w:val="center"/>
              <w:rPr>
                <w:rFonts w:ascii="宋体" w:hAnsi="宋体"/>
                <w:color w:val="000000"/>
                <w:kern w:val="0"/>
                <w:sz w:val="18"/>
                <w:szCs w:val="18"/>
              </w:rPr>
            </w:pPr>
            <w:r>
              <w:rPr>
                <w:rFonts w:hint="eastAsia" w:ascii="宋体" w:hAnsi="宋体"/>
                <w:color w:val="000000"/>
                <w:kern w:val="0"/>
                <w:sz w:val="18"/>
                <w:szCs w:val="18"/>
                <w:lang w:val="en-US" w:eastAsia="zh-CN"/>
              </w:rPr>
              <w:t>0.00</w:t>
            </w:r>
          </w:p>
        </w:tc>
        <w:tc>
          <w:tcPr>
            <w:tcW w:w="949" w:type="dxa"/>
            <w:noWrap w:val="0"/>
            <w:vAlign w:val="center"/>
          </w:tcPr>
          <w:p>
            <w:pPr>
              <w:widowControl/>
              <w:jc w:val="right"/>
              <w:textAlignment w:val="center"/>
              <w:rPr>
                <w:rFonts w:ascii="宋体" w:hAnsi="宋体"/>
                <w:color w:val="000000"/>
                <w:kern w:val="0"/>
                <w:sz w:val="18"/>
                <w:szCs w:val="18"/>
              </w:rPr>
            </w:pPr>
            <w:r>
              <w:rPr>
                <w:rFonts w:hint="eastAsia" w:ascii="宋体" w:hAnsi="宋体"/>
                <w:color w:val="000000"/>
                <w:kern w:val="0"/>
                <w:sz w:val="18"/>
                <w:szCs w:val="18"/>
                <w:lang w:val="en-US" w:eastAsia="zh-CN"/>
              </w:rPr>
              <w:t>0.00</w:t>
            </w:r>
          </w:p>
        </w:tc>
        <w:tc>
          <w:tcPr>
            <w:tcW w:w="949" w:type="dxa"/>
            <w:noWrap w:val="0"/>
            <w:vAlign w:val="center"/>
          </w:tcPr>
          <w:p>
            <w:pPr>
              <w:widowControl/>
              <w:jc w:val="right"/>
              <w:textAlignment w:val="center"/>
              <w:rPr>
                <w:rFonts w:ascii="宋体" w:hAnsi="宋体"/>
                <w:color w:val="000000"/>
                <w:kern w:val="0"/>
                <w:sz w:val="18"/>
                <w:szCs w:val="18"/>
              </w:rPr>
            </w:pPr>
            <w:r>
              <w:rPr>
                <w:rFonts w:hint="eastAsia" w:ascii="宋体" w:hAnsi="宋体"/>
                <w:color w:val="000000"/>
                <w:kern w:val="0"/>
                <w:sz w:val="18"/>
                <w:szCs w:val="18"/>
                <w:lang w:val="en-US" w:eastAsia="zh-CN"/>
              </w:rPr>
              <w:t>0.00</w:t>
            </w:r>
          </w:p>
        </w:tc>
        <w:tc>
          <w:tcPr>
            <w:tcW w:w="939" w:type="dxa"/>
            <w:noWrap w:val="0"/>
            <w:vAlign w:val="center"/>
          </w:tcPr>
          <w:p>
            <w:pPr>
              <w:widowControl/>
              <w:jc w:val="right"/>
              <w:textAlignment w:val="center"/>
              <w:rPr>
                <w:rFonts w:ascii="宋体" w:hAnsi="宋体"/>
                <w:color w:val="000000"/>
                <w:kern w:val="0"/>
                <w:sz w:val="18"/>
                <w:szCs w:val="18"/>
              </w:rPr>
            </w:pPr>
            <w:r>
              <w:rPr>
                <w:rFonts w:hint="eastAsia" w:ascii="宋体" w:hAnsi="宋体"/>
                <w:color w:val="000000"/>
                <w:kern w:val="0"/>
                <w:sz w:val="18"/>
                <w:szCs w:val="18"/>
                <w:lang w:val="en-US" w:eastAsia="zh-CN"/>
              </w:rPr>
              <w:t>0.00</w:t>
            </w:r>
          </w:p>
        </w:tc>
        <w:tc>
          <w:tcPr>
            <w:tcW w:w="894" w:type="dxa"/>
            <w:noWrap w:val="0"/>
            <w:vAlign w:val="center"/>
          </w:tcPr>
          <w:p>
            <w:pPr>
              <w:widowControl/>
              <w:jc w:val="right"/>
              <w:textAlignment w:val="center"/>
              <w:rPr>
                <w:rFonts w:ascii="宋体" w:hAnsi="宋体"/>
                <w:color w:val="000000"/>
                <w:kern w:val="0"/>
                <w:sz w:val="18"/>
                <w:szCs w:val="18"/>
              </w:rPr>
            </w:pPr>
            <w:r>
              <w:rPr>
                <w:rFonts w:hint="eastAsia" w:ascii="宋体" w:hAnsi="宋体"/>
                <w:color w:val="000000"/>
                <w:kern w:val="0"/>
                <w:sz w:val="18"/>
                <w:szCs w:val="18"/>
                <w:lang w:val="en-US" w:eastAsia="zh-CN"/>
              </w:rPr>
              <w:t>0.00</w:t>
            </w:r>
          </w:p>
        </w:tc>
        <w:tc>
          <w:tcPr>
            <w:tcW w:w="867" w:type="dxa"/>
            <w:noWrap w:val="0"/>
            <w:vAlign w:val="center"/>
          </w:tcPr>
          <w:p>
            <w:pPr>
              <w:widowControl/>
              <w:jc w:val="right"/>
              <w:textAlignment w:val="center"/>
              <w:rPr>
                <w:rFonts w:ascii="宋体" w:hAnsi="宋体"/>
                <w:color w:val="000000"/>
                <w:kern w:val="0"/>
                <w:sz w:val="18"/>
                <w:szCs w:val="18"/>
              </w:rPr>
            </w:pPr>
            <w:r>
              <w:rPr>
                <w:rFonts w:hint="eastAsia" w:ascii="宋体" w:hAnsi="宋体"/>
                <w:color w:val="000000"/>
                <w:kern w:val="0"/>
                <w:sz w:val="18"/>
                <w:szCs w:val="18"/>
                <w:lang w:val="en-US" w:eastAsia="zh-CN"/>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948" w:type="dxa"/>
            <w:noWrap w:val="0"/>
            <w:vAlign w:val="center"/>
          </w:tcPr>
          <w:p>
            <w:pPr>
              <w:widowControl/>
              <w:textAlignment w:val="center"/>
              <w:rPr>
                <w:rFonts w:hint="eastAsia" w:ascii="宋体" w:hAnsi="宋体" w:eastAsia="宋体" w:cs="Times New Roman"/>
                <w:color w:val="000000"/>
                <w:kern w:val="0"/>
                <w:sz w:val="18"/>
                <w:szCs w:val="18"/>
                <w:lang w:val="en-US" w:eastAsia="zh-CN" w:bidi="ar-SA"/>
              </w:rPr>
            </w:pPr>
            <w:r>
              <w:rPr>
                <w:rFonts w:hint="eastAsia" w:ascii="宋体" w:hAnsi="宋体" w:cs="宋体"/>
                <w:color w:val="000000"/>
                <w:kern w:val="0"/>
                <w:sz w:val="18"/>
                <w:szCs w:val="18"/>
                <w:lang w:bidi="ar"/>
              </w:rPr>
              <w:t>2010399</w:t>
            </w:r>
          </w:p>
        </w:tc>
        <w:tc>
          <w:tcPr>
            <w:tcW w:w="1662" w:type="dxa"/>
            <w:noWrap w:val="0"/>
            <w:vAlign w:val="center"/>
          </w:tcPr>
          <w:p>
            <w:pPr>
              <w:widowControl/>
              <w:textAlignment w:val="center"/>
              <w:rPr>
                <w:rFonts w:hint="eastAsia" w:ascii="宋体" w:hAnsi="宋体" w:eastAsia="宋体" w:cs="Times New Roman"/>
                <w:color w:val="000000"/>
                <w:kern w:val="0"/>
                <w:sz w:val="18"/>
                <w:szCs w:val="18"/>
                <w:lang w:val="en-US" w:eastAsia="zh-CN" w:bidi="ar-SA"/>
              </w:rPr>
            </w:pPr>
            <w:r>
              <w:rPr>
                <w:rFonts w:hint="eastAsia" w:ascii="宋体" w:hAnsi="宋体" w:cs="宋体"/>
                <w:color w:val="000000"/>
                <w:kern w:val="0"/>
                <w:sz w:val="18"/>
                <w:szCs w:val="18"/>
                <w:lang w:bidi="ar"/>
              </w:rPr>
              <w:t>其他政府办公厅（室）及</w:t>
            </w:r>
            <w:r>
              <w:rPr>
                <w:rFonts w:hint="eastAsia" w:ascii="宋体" w:hAnsi="宋体" w:cs="宋体"/>
                <w:color w:val="000000"/>
                <w:kern w:val="0"/>
                <w:sz w:val="18"/>
                <w:szCs w:val="18"/>
                <w:lang w:val="en-US" w:eastAsia="zh-CN" w:bidi="ar"/>
              </w:rPr>
              <w:t>相关</w:t>
            </w:r>
            <w:r>
              <w:rPr>
                <w:rFonts w:hint="eastAsia" w:ascii="宋体" w:hAnsi="宋体" w:cs="宋体"/>
                <w:color w:val="000000"/>
                <w:kern w:val="0"/>
                <w:sz w:val="18"/>
                <w:szCs w:val="18"/>
                <w:lang w:bidi="ar"/>
              </w:rPr>
              <w:t>机构事务支出</w:t>
            </w:r>
          </w:p>
        </w:tc>
        <w:tc>
          <w:tcPr>
            <w:tcW w:w="1196" w:type="dxa"/>
            <w:noWrap w:val="0"/>
            <w:vAlign w:val="center"/>
          </w:tcPr>
          <w:p>
            <w:pPr>
              <w:jc w:val="right"/>
              <w:rPr>
                <w:rFonts w:hint="eastAsia" w:ascii="宋体" w:hAnsi="宋体" w:eastAsia="宋体" w:cs="Times New Roman"/>
                <w:color w:val="000000"/>
                <w:kern w:val="0"/>
                <w:sz w:val="18"/>
                <w:szCs w:val="18"/>
                <w:lang w:val="en-US" w:eastAsia="zh-CN" w:bidi="ar-SA"/>
              </w:rPr>
            </w:pPr>
            <w:r>
              <w:rPr>
                <w:rFonts w:hint="eastAsia" w:ascii="宋体" w:hAnsi="宋体"/>
                <w:color w:val="000000"/>
                <w:sz w:val="18"/>
                <w:szCs w:val="18"/>
                <w:lang w:val="en-US" w:eastAsia="zh-CN"/>
              </w:rPr>
              <w:t>300.00</w:t>
            </w:r>
          </w:p>
        </w:tc>
        <w:tc>
          <w:tcPr>
            <w:tcW w:w="949" w:type="dxa"/>
            <w:noWrap w:val="0"/>
            <w:vAlign w:val="center"/>
          </w:tcPr>
          <w:p>
            <w:pPr>
              <w:jc w:val="right"/>
              <w:rPr>
                <w:rFonts w:hint="eastAsia" w:ascii="宋体" w:hAnsi="宋体" w:eastAsia="宋体" w:cs="Times New Roman"/>
                <w:color w:val="000000"/>
                <w:kern w:val="0"/>
                <w:sz w:val="18"/>
                <w:szCs w:val="18"/>
                <w:lang w:val="en-US" w:eastAsia="zh-CN" w:bidi="ar-SA"/>
              </w:rPr>
            </w:pPr>
            <w:r>
              <w:rPr>
                <w:rFonts w:hint="eastAsia" w:ascii="宋体" w:hAnsi="宋体"/>
                <w:color w:val="000000"/>
                <w:sz w:val="18"/>
                <w:szCs w:val="18"/>
                <w:lang w:val="en-US" w:eastAsia="zh-CN"/>
              </w:rPr>
              <w:t>300.00</w:t>
            </w:r>
          </w:p>
        </w:tc>
        <w:tc>
          <w:tcPr>
            <w:tcW w:w="939" w:type="dxa"/>
            <w:noWrap w:val="0"/>
            <w:vAlign w:val="center"/>
          </w:tcPr>
          <w:p>
            <w:pPr>
              <w:widowControl/>
              <w:jc w:val="right"/>
              <w:textAlignment w:val="center"/>
              <w:rPr>
                <w:rFonts w:ascii="宋体" w:hAnsi="宋体"/>
                <w:color w:val="000000"/>
                <w:kern w:val="0"/>
                <w:sz w:val="18"/>
                <w:szCs w:val="18"/>
              </w:rPr>
            </w:pPr>
            <w:r>
              <w:rPr>
                <w:rFonts w:hint="eastAsia" w:ascii="宋体" w:hAnsi="宋体"/>
                <w:color w:val="000000"/>
                <w:kern w:val="0"/>
                <w:sz w:val="18"/>
                <w:szCs w:val="18"/>
                <w:lang w:val="en-US" w:eastAsia="zh-CN"/>
              </w:rPr>
              <w:t>0.00</w:t>
            </w:r>
          </w:p>
        </w:tc>
        <w:tc>
          <w:tcPr>
            <w:tcW w:w="1025" w:type="dxa"/>
            <w:noWrap w:val="0"/>
            <w:vAlign w:val="center"/>
          </w:tcPr>
          <w:p>
            <w:pPr>
              <w:widowControl/>
              <w:jc w:val="right"/>
              <w:textAlignment w:val="center"/>
              <w:rPr>
                <w:rFonts w:ascii="宋体" w:hAnsi="宋体"/>
                <w:color w:val="000000"/>
                <w:kern w:val="0"/>
                <w:sz w:val="18"/>
                <w:szCs w:val="18"/>
              </w:rPr>
            </w:pPr>
            <w:r>
              <w:rPr>
                <w:rFonts w:hint="eastAsia" w:ascii="宋体" w:hAnsi="宋体"/>
                <w:color w:val="000000"/>
                <w:kern w:val="0"/>
                <w:sz w:val="18"/>
                <w:szCs w:val="18"/>
                <w:lang w:val="en-US" w:eastAsia="zh-CN"/>
              </w:rPr>
              <w:t>0.00</w:t>
            </w:r>
          </w:p>
        </w:tc>
        <w:tc>
          <w:tcPr>
            <w:tcW w:w="982" w:type="dxa"/>
            <w:noWrap w:val="0"/>
            <w:vAlign w:val="center"/>
          </w:tcPr>
          <w:p>
            <w:pPr>
              <w:widowControl/>
              <w:jc w:val="right"/>
              <w:textAlignment w:val="center"/>
              <w:rPr>
                <w:rFonts w:ascii="宋体" w:hAnsi="宋体"/>
                <w:color w:val="000000"/>
                <w:kern w:val="0"/>
                <w:sz w:val="18"/>
                <w:szCs w:val="18"/>
              </w:rPr>
            </w:pPr>
            <w:r>
              <w:rPr>
                <w:rFonts w:hint="eastAsia" w:ascii="宋体" w:hAnsi="宋体"/>
                <w:color w:val="000000"/>
                <w:kern w:val="0"/>
                <w:sz w:val="18"/>
                <w:szCs w:val="18"/>
                <w:lang w:val="en-US" w:eastAsia="zh-CN"/>
              </w:rPr>
              <w:t>0.00</w:t>
            </w:r>
          </w:p>
        </w:tc>
        <w:tc>
          <w:tcPr>
            <w:tcW w:w="894" w:type="dxa"/>
            <w:noWrap w:val="0"/>
            <w:vAlign w:val="center"/>
          </w:tcPr>
          <w:p>
            <w:pPr>
              <w:widowControl/>
              <w:jc w:val="right"/>
              <w:textAlignment w:val="center"/>
              <w:rPr>
                <w:rFonts w:ascii="宋体" w:hAnsi="宋体"/>
                <w:color w:val="000000"/>
                <w:kern w:val="0"/>
                <w:sz w:val="18"/>
                <w:szCs w:val="18"/>
              </w:rPr>
            </w:pPr>
            <w:r>
              <w:rPr>
                <w:rFonts w:hint="eastAsia" w:ascii="宋体" w:hAnsi="宋体"/>
                <w:color w:val="000000"/>
                <w:kern w:val="0"/>
                <w:sz w:val="18"/>
                <w:szCs w:val="18"/>
                <w:lang w:val="en-US" w:eastAsia="zh-CN"/>
              </w:rPr>
              <w:t>0.00</w:t>
            </w:r>
          </w:p>
        </w:tc>
        <w:tc>
          <w:tcPr>
            <w:tcW w:w="982" w:type="dxa"/>
            <w:noWrap w:val="0"/>
            <w:vAlign w:val="center"/>
          </w:tcPr>
          <w:p>
            <w:pPr>
              <w:widowControl/>
              <w:jc w:val="right"/>
              <w:textAlignment w:val="center"/>
              <w:rPr>
                <w:rFonts w:ascii="宋体" w:hAnsi="宋体"/>
                <w:color w:val="000000"/>
                <w:kern w:val="0"/>
                <w:sz w:val="18"/>
                <w:szCs w:val="18"/>
              </w:rPr>
            </w:pPr>
            <w:r>
              <w:rPr>
                <w:rFonts w:hint="eastAsia" w:ascii="宋体" w:hAnsi="宋体"/>
                <w:color w:val="000000"/>
                <w:kern w:val="0"/>
                <w:sz w:val="18"/>
                <w:szCs w:val="18"/>
                <w:lang w:val="en-US" w:eastAsia="zh-CN"/>
              </w:rPr>
              <w:t>0.00</w:t>
            </w:r>
          </w:p>
        </w:tc>
        <w:tc>
          <w:tcPr>
            <w:tcW w:w="949" w:type="dxa"/>
            <w:noWrap w:val="0"/>
            <w:vAlign w:val="center"/>
          </w:tcPr>
          <w:p>
            <w:pPr>
              <w:widowControl/>
              <w:jc w:val="right"/>
              <w:textAlignment w:val="center"/>
              <w:rPr>
                <w:rFonts w:ascii="宋体" w:hAnsi="宋体"/>
                <w:color w:val="000000"/>
                <w:kern w:val="0"/>
                <w:sz w:val="18"/>
                <w:szCs w:val="18"/>
              </w:rPr>
            </w:pPr>
            <w:r>
              <w:rPr>
                <w:rFonts w:hint="eastAsia" w:ascii="宋体" w:hAnsi="宋体"/>
                <w:color w:val="000000"/>
                <w:kern w:val="0"/>
                <w:sz w:val="18"/>
                <w:szCs w:val="18"/>
                <w:lang w:val="en-US" w:eastAsia="zh-CN"/>
              </w:rPr>
              <w:t>0.00</w:t>
            </w:r>
          </w:p>
        </w:tc>
        <w:tc>
          <w:tcPr>
            <w:tcW w:w="949" w:type="dxa"/>
            <w:noWrap w:val="0"/>
            <w:vAlign w:val="center"/>
          </w:tcPr>
          <w:p>
            <w:pPr>
              <w:widowControl/>
              <w:jc w:val="right"/>
              <w:textAlignment w:val="center"/>
              <w:rPr>
                <w:rFonts w:ascii="宋体" w:hAnsi="宋体"/>
                <w:color w:val="000000"/>
                <w:kern w:val="0"/>
                <w:sz w:val="18"/>
                <w:szCs w:val="18"/>
              </w:rPr>
            </w:pPr>
            <w:r>
              <w:rPr>
                <w:rFonts w:hint="eastAsia" w:ascii="宋体" w:hAnsi="宋体"/>
                <w:color w:val="000000"/>
                <w:kern w:val="0"/>
                <w:sz w:val="18"/>
                <w:szCs w:val="18"/>
                <w:lang w:val="en-US" w:eastAsia="zh-CN"/>
              </w:rPr>
              <w:t>0.00</w:t>
            </w:r>
          </w:p>
        </w:tc>
        <w:tc>
          <w:tcPr>
            <w:tcW w:w="939" w:type="dxa"/>
            <w:noWrap w:val="0"/>
            <w:vAlign w:val="center"/>
          </w:tcPr>
          <w:p>
            <w:pPr>
              <w:widowControl/>
              <w:jc w:val="right"/>
              <w:textAlignment w:val="center"/>
              <w:rPr>
                <w:rFonts w:ascii="宋体" w:hAnsi="宋体"/>
                <w:color w:val="000000"/>
                <w:kern w:val="0"/>
                <w:sz w:val="18"/>
                <w:szCs w:val="18"/>
              </w:rPr>
            </w:pPr>
            <w:r>
              <w:rPr>
                <w:rFonts w:hint="eastAsia" w:ascii="宋体" w:hAnsi="宋体"/>
                <w:color w:val="000000"/>
                <w:kern w:val="0"/>
                <w:sz w:val="18"/>
                <w:szCs w:val="18"/>
                <w:lang w:val="en-US" w:eastAsia="zh-CN"/>
              </w:rPr>
              <w:t>0.00</w:t>
            </w:r>
          </w:p>
        </w:tc>
        <w:tc>
          <w:tcPr>
            <w:tcW w:w="894" w:type="dxa"/>
            <w:noWrap w:val="0"/>
            <w:vAlign w:val="center"/>
          </w:tcPr>
          <w:p>
            <w:pPr>
              <w:widowControl/>
              <w:jc w:val="right"/>
              <w:textAlignment w:val="center"/>
              <w:rPr>
                <w:rFonts w:ascii="宋体" w:hAnsi="宋体"/>
                <w:color w:val="000000"/>
                <w:kern w:val="0"/>
                <w:sz w:val="18"/>
                <w:szCs w:val="18"/>
              </w:rPr>
            </w:pPr>
            <w:r>
              <w:rPr>
                <w:rFonts w:hint="eastAsia" w:ascii="宋体" w:hAnsi="宋体"/>
                <w:color w:val="000000"/>
                <w:kern w:val="0"/>
                <w:sz w:val="18"/>
                <w:szCs w:val="18"/>
                <w:lang w:val="en-US" w:eastAsia="zh-CN"/>
              </w:rPr>
              <w:t>0.00</w:t>
            </w:r>
          </w:p>
        </w:tc>
        <w:tc>
          <w:tcPr>
            <w:tcW w:w="867" w:type="dxa"/>
            <w:noWrap w:val="0"/>
            <w:vAlign w:val="center"/>
          </w:tcPr>
          <w:p>
            <w:pPr>
              <w:widowControl/>
              <w:jc w:val="right"/>
              <w:textAlignment w:val="center"/>
              <w:rPr>
                <w:rFonts w:ascii="宋体" w:hAnsi="宋体"/>
                <w:color w:val="000000"/>
                <w:kern w:val="0"/>
                <w:sz w:val="18"/>
                <w:szCs w:val="18"/>
              </w:rPr>
            </w:pPr>
            <w:r>
              <w:rPr>
                <w:rFonts w:hint="eastAsia" w:ascii="宋体" w:hAnsi="宋体"/>
                <w:color w:val="000000"/>
                <w:kern w:val="0"/>
                <w:sz w:val="18"/>
                <w:szCs w:val="18"/>
                <w:lang w:val="en-US" w:eastAsia="zh-CN"/>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948" w:type="dxa"/>
            <w:noWrap w:val="0"/>
            <w:vAlign w:val="center"/>
          </w:tcPr>
          <w:p>
            <w:pPr>
              <w:widowControl/>
              <w:textAlignment w:val="center"/>
              <w:rPr>
                <w:rFonts w:hint="eastAsia" w:ascii="宋体" w:hAnsi="宋体" w:eastAsia="宋体" w:cs="Times New Roman"/>
                <w:color w:val="000000"/>
                <w:kern w:val="0"/>
                <w:sz w:val="18"/>
                <w:szCs w:val="18"/>
                <w:lang w:val="en-US" w:eastAsia="zh-CN" w:bidi="ar-SA"/>
              </w:rPr>
            </w:pPr>
            <w:r>
              <w:rPr>
                <w:rFonts w:hint="eastAsia" w:ascii="宋体" w:hAnsi="宋体" w:cs="宋体"/>
                <w:color w:val="000000"/>
                <w:kern w:val="0"/>
                <w:sz w:val="18"/>
                <w:szCs w:val="18"/>
                <w:lang w:bidi="ar"/>
              </w:rPr>
              <w:t>20131</w:t>
            </w:r>
          </w:p>
        </w:tc>
        <w:tc>
          <w:tcPr>
            <w:tcW w:w="1662" w:type="dxa"/>
            <w:noWrap w:val="0"/>
            <w:vAlign w:val="center"/>
          </w:tcPr>
          <w:p>
            <w:pPr>
              <w:widowControl/>
              <w:textAlignment w:val="center"/>
              <w:rPr>
                <w:rFonts w:hint="eastAsia" w:ascii="宋体" w:hAnsi="宋体" w:eastAsia="宋体" w:cs="Times New Roman"/>
                <w:color w:val="000000"/>
                <w:kern w:val="0"/>
                <w:sz w:val="18"/>
                <w:szCs w:val="18"/>
                <w:lang w:val="en-US" w:eastAsia="zh-CN" w:bidi="ar-SA"/>
              </w:rPr>
            </w:pPr>
            <w:r>
              <w:rPr>
                <w:rFonts w:hint="eastAsia" w:ascii="宋体" w:hAnsi="宋体" w:cs="宋体"/>
                <w:color w:val="000000"/>
                <w:kern w:val="0"/>
                <w:sz w:val="18"/>
                <w:szCs w:val="18"/>
                <w:lang w:bidi="ar"/>
              </w:rPr>
              <w:t>党委办公厅（室）及相关机构事务</w:t>
            </w:r>
          </w:p>
        </w:tc>
        <w:tc>
          <w:tcPr>
            <w:tcW w:w="1196" w:type="dxa"/>
            <w:noWrap w:val="0"/>
            <w:vAlign w:val="center"/>
          </w:tcPr>
          <w:p>
            <w:pPr>
              <w:ind w:right="90" w:rightChars="0"/>
              <w:jc w:val="right"/>
              <w:rPr>
                <w:rFonts w:hint="default" w:ascii="宋体" w:hAnsi="宋体" w:eastAsia="宋体" w:cs="Times New Roman"/>
                <w:color w:val="000000"/>
                <w:kern w:val="0"/>
                <w:sz w:val="18"/>
                <w:szCs w:val="18"/>
                <w:lang w:val="en-US" w:eastAsia="zh-CN" w:bidi="ar-SA"/>
              </w:rPr>
            </w:pPr>
            <w:r>
              <w:rPr>
                <w:rFonts w:hint="eastAsia" w:ascii="宋体" w:hAnsi="宋体"/>
                <w:color w:val="000000"/>
                <w:sz w:val="18"/>
                <w:szCs w:val="18"/>
                <w:lang w:val="en-US" w:eastAsia="zh-CN"/>
              </w:rPr>
              <w:t>1853.57</w:t>
            </w:r>
          </w:p>
        </w:tc>
        <w:tc>
          <w:tcPr>
            <w:tcW w:w="949" w:type="dxa"/>
            <w:noWrap w:val="0"/>
            <w:vAlign w:val="center"/>
          </w:tcPr>
          <w:p>
            <w:pPr>
              <w:jc w:val="right"/>
              <w:rPr>
                <w:rFonts w:hint="eastAsia" w:ascii="宋体" w:hAnsi="宋体" w:eastAsia="宋体" w:cs="Times New Roman"/>
                <w:color w:val="000000"/>
                <w:kern w:val="0"/>
                <w:sz w:val="18"/>
                <w:szCs w:val="18"/>
                <w:lang w:val="en-US" w:eastAsia="zh-CN" w:bidi="ar-SA"/>
              </w:rPr>
            </w:pPr>
            <w:r>
              <w:rPr>
                <w:rFonts w:hint="eastAsia" w:ascii="宋体" w:hAnsi="宋体"/>
                <w:color w:val="000000"/>
                <w:sz w:val="18"/>
                <w:szCs w:val="18"/>
                <w:lang w:val="en-US" w:eastAsia="zh-CN"/>
              </w:rPr>
              <w:t>1853.57</w:t>
            </w:r>
          </w:p>
        </w:tc>
        <w:tc>
          <w:tcPr>
            <w:tcW w:w="939" w:type="dxa"/>
            <w:noWrap w:val="0"/>
            <w:vAlign w:val="center"/>
          </w:tcPr>
          <w:p>
            <w:pPr>
              <w:widowControl/>
              <w:jc w:val="right"/>
              <w:textAlignment w:val="center"/>
              <w:rPr>
                <w:rFonts w:ascii="宋体" w:hAnsi="宋体"/>
                <w:color w:val="000000"/>
                <w:kern w:val="0"/>
                <w:sz w:val="18"/>
                <w:szCs w:val="18"/>
              </w:rPr>
            </w:pPr>
            <w:r>
              <w:rPr>
                <w:rFonts w:hint="eastAsia" w:ascii="宋体" w:hAnsi="宋体"/>
                <w:color w:val="000000"/>
                <w:kern w:val="0"/>
                <w:sz w:val="18"/>
                <w:szCs w:val="18"/>
                <w:lang w:val="en-US" w:eastAsia="zh-CN"/>
              </w:rPr>
              <w:t>0.00</w:t>
            </w:r>
          </w:p>
        </w:tc>
        <w:tc>
          <w:tcPr>
            <w:tcW w:w="1025" w:type="dxa"/>
            <w:noWrap w:val="0"/>
            <w:vAlign w:val="center"/>
          </w:tcPr>
          <w:p>
            <w:pPr>
              <w:widowControl/>
              <w:jc w:val="right"/>
              <w:textAlignment w:val="center"/>
              <w:rPr>
                <w:rFonts w:ascii="宋体" w:hAnsi="宋体"/>
                <w:color w:val="000000"/>
                <w:kern w:val="0"/>
                <w:sz w:val="18"/>
                <w:szCs w:val="18"/>
              </w:rPr>
            </w:pPr>
            <w:r>
              <w:rPr>
                <w:rFonts w:hint="eastAsia" w:ascii="宋体" w:hAnsi="宋体"/>
                <w:color w:val="000000"/>
                <w:kern w:val="0"/>
                <w:sz w:val="18"/>
                <w:szCs w:val="18"/>
                <w:lang w:val="en-US" w:eastAsia="zh-CN"/>
              </w:rPr>
              <w:t>0.00</w:t>
            </w:r>
          </w:p>
        </w:tc>
        <w:tc>
          <w:tcPr>
            <w:tcW w:w="982" w:type="dxa"/>
            <w:noWrap w:val="0"/>
            <w:vAlign w:val="center"/>
          </w:tcPr>
          <w:p>
            <w:pPr>
              <w:widowControl/>
              <w:jc w:val="right"/>
              <w:textAlignment w:val="center"/>
              <w:rPr>
                <w:rFonts w:ascii="宋体" w:hAnsi="宋体"/>
                <w:color w:val="000000"/>
                <w:kern w:val="0"/>
                <w:sz w:val="18"/>
                <w:szCs w:val="18"/>
              </w:rPr>
            </w:pPr>
            <w:r>
              <w:rPr>
                <w:rFonts w:hint="eastAsia" w:ascii="宋体" w:hAnsi="宋体"/>
                <w:color w:val="000000"/>
                <w:kern w:val="0"/>
                <w:sz w:val="18"/>
                <w:szCs w:val="18"/>
                <w:lang w:val="en-US" w:eastAsia="zh-CN"/>
              </w:rPr>
              <w:t>0.00</w:t>
            </w:r>
          </w:p>
        </w:tc>
        <w:tc>
          <w:tcPr>
            <w:tcW w:w="894" w:type="dxa"/>
            <w:noWrap w:val="0"/>
            <w:vAlign w:val="center"/>
          </w:tcPr>
          <w:p>
            <w:pPr>
              <w:widowControl/>
              <w:jc w:val="right"/>
              <w:textAlignment w:val="center"/>
              <w:rPr>
                <w:rFonts w:ascii="宋体" w:hAnsi="宋体"/>
                <w:color w:val="000000"/>
                <w:kern w:val="0"/>
                <w:sz w:val="18"/>
                <w:szCs w:val="18"/>
              </w:rPr>
            </w:pPr>
            <w:r>
              <w:rPr>
                <w:rFonts w:hint="eastAsia" w:ascii="宋体" w:hAnsi="宋体"/>
                <w:color w:val="000000"/>
                <w:kern w:val="0"/>
                <w:sz w:val="18"/>
                <w:szCs w:val="18"/>
                <w:lang w:val="en-US" w:eastAsia="zh-CN"/>
              </w:rPr>
              <w:t>0.00</w:t>
            </w:r>
          </w:p>
        </w:tc>
        <w:tc>
          <w:tcPr>
            <w:tcW w:w="982" w:type="dxa"/>
            <w:noWrap w:val="0"/>
            <w:vAlign w:val="center"/>
          </w:tcPr>
          <w:p>
            <w:pPr>
              <w:widowControl/>
              <w:jc w:val="right"/>
              <w:textAlignment w:val="center"/>
              <w:rPr>
                <w:rFonts w:ascii="宋体" w:hAnsi="宋体"/>
                <w:color w:val="000000"/>
                <w:kern w:val="0"/>
                <w:sz w:val="18"/>
                <w:szCs w:val="18"/>
              </w:rPr>
            </w:pPr>
            <w:r>
              <w:rPr>
                <w:rFonts w:hint="eastAsia" w:ascii="宋体" w:hAnsi="宋体"/>
                <w:color w:val="000000"/>
                <w:kern w:val="0"/>
                <w:sz w:val="18"/>
                <w:szCs w:val="18"/>
                <w:lang w:val="en-US" w:eastAsia="zh-CN"/>
              </w:rPr>
              <w:t>0.00</w:t>
            </w:r>
          </w:p>
        </w:tc>
        <w:tc>
          <w:tcPr>
            <w:tcW w:w="949" w:type="dxa"/>
            <w:noWrap w:val="0"/>
            <w:vAlign w:val="center"/>
          </w:tcPr>
          <w:p>
            <w:pPr>
              <w:widowControl/>
              <w:jc w:val="right"/>
              <w:textAlignment w:val="center"/>
              <w:rPr>
                <w:rFonts w:ascii="宋体" w:hAnsi="宋体"/>
                <w:color w:val="000000"/>
                <w:kern w:val="0"/>
                <w:sz w:val="18"/>
                <w:szCs w:val="18"/>
              </w:rPr>
            </w:pPr>
            <w:r>
              <w:rPr>
                <w:rFonts w:hint="eastAsia" w:ascii="宋体" w:hAnsi="宋体"/>
                <w:color w:val="000000"/>
                <w:kern w:val="0"/>
                <w:sz w:val="18"/>
                <w:szCs w:val="18"/>
                <w:lang w:val="en-US" w:eastAsia="zh-CN"/>
              </w:rPr>
              <w:t>0.00</w:t>
            </w:r>
          </w:p>
        </w:tc>
        <w:tc>
          <w:tcPr>
            <w:tcW w:w="949" w:type="dxa"/>
            <w:noWrap w:val="0"/>
            <w:vAlign w:val="center"/>
          </w:tcPr>
          <w:p>
            <w:pPr>
              <w:widowControl/>
              <w:jc w:val="right"/>
              <w:textAlignment w:val="center"/>
              <w:rPr>
                <w:rFonts w:ascii="宋体" w:hAnsi="宋体"/>
                <w:color w:val="000000"/>
                <w:kern w:val="0"/>
                <w:sz w:val="18"/>
                <w:szCs w:val="18"/>
              </w:rPr>
            </w:pPr>
            <w:r>
              <w:rPr>
                <w:rFonts w:hint="eastAsia" w:ascii="宋体" w:hAnsi="宋体"/>
                <w:color w:val="000000"/>
                <w:kern w:val="0"/>
                <w:sz w:val="18"/>
                <w:szCs w:val="18"/>
                <w:lang w:val="en-US" w:eastAsia="zh-CN"/>
              </w:rPr>
              <w:t>0.00</w:t>
            </w:r>
          </w:p>
        </w:tc>
        <w:tc>
          <w:tcPr>
            <w:tcW w:w="939" w:type="dxa"/>
            <w:noWrap w:val="0"/>
            <w:vAlign w:val="center"/>
          </w:tcPr>
          <w:p>
            <w:pPr>
              <w:widowControl/>
              <w:jc w:val="right"/>
              <w:textAlignment w:val="center"/>
              <w:rPr>
                <w:rFonts w:ascii="宋体" w:hAnsi="宋体"/>
                <w:color w:val="000000"/>
                <w:kern w:val="0"/>
                <w:sz w:val="18"/>
                <w:szCs w:val="18"/>
              </w:rPr>
            </w:pPr>
            <w:r>
              <w:rPr>
                <w:rFonts w:hint="eastAsia" w:ascii="宋体" w:hAnsi="宋体"/>
                <w:color w:val="000000"/>
                <w:kern w:val="0"/>
                <w:sz w:val="18"/>
                <w:szCs w:val="18"/>
                <w:lang w:val="en-US" w:eastAsia="zh-CN"/>
              </w:rPr>
              <w:t>0.00</w:t>
            </w:r>
          </w:p>
        </w:tc>
        <w:tc>
          <w:tcPr>
            <w:tcW w:w="894" w:type="dxa"/>
            <w:noWrap w:val="0"/>
            <w:vAlign w:val="center"/>
          </w:tcPr>
          <w:p>
            <w:pPr>
              <w:widowControl/>
              <w:jc w:val="right"/>
              <w:textAlignment w:val="center"/>
              <w:rPr>
                <w:rFonts w:ascii="宋体" w:hAnsi="宋体"/>
                <w:color w:val="000000"/>
                <w:kern w:val="0"/>
                <w:sz w:val="18"/>
                <w:szCs w:val="18"/>
              </w:rPr>
            </w:pPr>
            <w:r>
              <w:rPr>
                <w:rFonts w:hint="eastAsia" w:ascii="宋体" w:hAnsi="宋体"/>
                <w:color w:val="000000"/>
                <w:kern w:val="0"/>
                <w:sz w:val="18"/>
                <w:szCs w:val="18"/>
                <w:lang w:val="en-US" w:eastAsia="zh-CN"/>
              </w:rPr>
              <w:t>0.00</w:t>
            </w:r>
          </w:p>
        </w:tc>
        <w:tc>
          <w:tcPr>
            <w:tcW w:w="867" w:type="dxa"/>
            <w:noWrap w:val="0"/>
            <w:vAlign w:val="center"/>
          </w:tcPr>
          <w:p>
            <w:pPr>
              <w:widowControl/>
              <w:jc w:val="right"/>
              <w:textAlignment w:val="center"/>
              <w:rPr>
                <w:rFonts w:ascii="宋体" w:hAnsi="宋体"/>
                <w:color w:val="000000"/>
                <w:kern w:val="0"/>
                <w:sz w:val="18"/>
                <w:szCs w:val="18"/>
              </w:rPr>
            </w:pPr>
            <w:r>
              <w:rPr>
                <w:rFonts w:hint="eastAsia" w:ascii="宋体" w:hAnsi="宋体"/>
                <w:color w:val="000000"/>
                <w:kern w:val="0"/>
                <w:sz w:val="18"/>
                <w:szCs w:val="18"/>
                <w:lang w:val="en-US" w:eastAsia="zh-CN"/>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948" w:type="dxa"/>
            <w:noWrap w:val="0"/>
            <w:vAlign w:val="center"/>
          </w:tcPr>
          <w:p>
            <w:pPr>
              <w:widowControl/>
              <w:textAlignment w:val="center"/>
              <w:rPr>
                <w:rFonts w:hint="eastAsia" w:ascii="宋体" w:hAnsi="宋体" w:eastAsia="宋体" w:cs="宋体"/>
                <w:color w:val="000000"/>
                <w:kern w:val="0"/>
                <w:sz w:val="18"/>
                <w:szCs w:val="18"/>
                <w:lang w:val="en-US" w:eastAsia="zh-CN" w:bidi="ar"/>
              </w:rPr>
            </w:pPr>
            <w:r>
              <w:rPr>
                <w:rFonts w:hint="eastAsia" w:ascii="宋体" w:hAnsi="宋体" w:cs="宋体"/>
                <w:color w:val="000000"/>
                <w:kern w:val="0"/>
                <w:sz w:val="18"/>
                <w:szCs w:val="18"/>
                <w:lang w:val="en-US" w:eastAsia="zh-CN" w:bidi="ar"/>
              </w:rPr>
              <w:t>2013101</w:t>
            </w:r>
          </w:p>
        </w:tc>
        <w:tc>
          <w:tcPr>
            <w:tcW w:w="1662" w:type="dxa"/>
            <w:noWrap w:val="0"/>
            <w:vAlign w:val="center"/>
          </w:tcPr>
          <w:p>
            <w:pPr>
              <w:widowControl/>
              <w:textAlignment w:val="center"/>
              <w:rPr>
                <w:rFonts w:hint="eastAsia" w:ascii="宋体" w:hAnsi="宋体" w:eastAsia="宋体" w:cs="宋体"/>
                <w:color w:val="000000"/>
                <w:kern w:val="0"/>
                <w:sz w:val="18"/>
                <w:szCs w:val="18"/>
                <w:lang w:val="en-US" w:eastAsia="zh-CN" w:bidi="ar"/>
              </w:rPr>
            </w:pPr>
            <w:r>
              <w:rPr>
                <w:rFonts w:hint="eastAsia" w:ascii="宋体" w:hAnsi="宋体" w:cs="宋体"/>
                <w:color w:val="000000"/>
                <w:kern w:val="0"/>
                <w:sz w:val="18"/>
                <w:szCs w:val="18"/>
                <w:lang w:val="en-US" w:eastAsia="zh-CN" w:bidi="ar"/>
              </w:rPr>
              <w:t>行政运行</w:t>
            </w:r>
          </w:p>
        </w:tc>
        <w:tc>
          <w:tcPr>
            <w:tcW w:w="1196" w:type="dxa"/>
            <w:noWrap w:val="0"/>
            <w:vAlign w:val="center"/>
          </w:tcPr>
          <w:p>
            <w:pPr>
              <w:ind w:right="90" w:rightChars="0"/>
              <w:jc w:val="right"/>
              <w:rPr>
                <w:rFonts w:hint="eastAsia" w:ascii="宋体" w:hAnsi="宋体" w:eastAsia="宋体" w:cs="Times New Roman"/>
                <w:color w:val="000000"/>
                <w:kern w:val="0"/>
                <w:sz w:val="18"/>
                <w:szCs w:val="18"/>
                <w:lang w:val="en-US" w:eastAsia="zh-CN" w:bidi="ar-SA"/>
              </w:rPr>
            </w:pPr>
            <w:r>
              <w:rPr>
                <w:rFonts w:hint="eastAsia" w:ascii="宋体" w:hAnsi="宋体"/>
                <w:color w:val="000000"/>
                <w:sz w:val="18"/>
                <w:szCs w:val="18"/>
                <w:lang w:val="en-US" w:eastAsia="zh-CN"/>
              </w:rPr>
              <w:t>1853.57</w:t>
            </w:r>
          </w:p>
        </w:tc>
        <w:tc>
          <w:tcPr>
            <w:tcW w:w="949" w:type="dxa"/>
            <w:noWrap w:val="0"/>
            <w:vAlign w:val="center"/>
          </w:tcPr>
          <w:p>
            <w:pPr>
              <w:jc w:val="right"/>
              <w:rPr>
                <w:rFonts w:hint="eastAsia" w:ascii="宋体" w:hAnsi="宋体" w:eastAsia="宋体" w:cs="Times New Roman"/>
                <w:color w:val="000000"/>
                <w:kern w:val="0"/>
                <w:sz w:val="18"/>
                <w:szCs w:val="18"/>
                <w:lang w:val="en-US" w:eastAsia="zh-CN" w:bidi="ar-SA"/>
              </w:rPr>
            </w:pPr>
            <w:r>
              <w:rPr>
                <w:rFonts w:hint="eastAsia" w:ascii="宋体" w:hAnsi="宋体"/>
                <w:color w:val="000000"/>
                <w:sz w:val="18"/>
                <w:szCs w:val="18"/>
                <w:lang w:val="en-US" w:eastAsia="zh-CN"/>
              </w:rPr>
              <w:t>1853.57</w:t>
            </w:r>
          </w:p>
        </w:tc>
        <w:tc>
          <w:tcPr>
            <w:tcW w:w="939" w:type="dxa"/>
            <w:noWrap w:val="0"/>
            <w:vAlign w:val="center"/>
          </w:tcPr>
          <w:p>
            <w:pPr>
              <w:widowControl/>
              <w:jc w:val="right"/>
              <w:textAlignment w:val="center"/>
              <w:rPr>
                <w:rFonts w:ascii="宋体" w:hAnsi="宋体"/>
                <w:color w:val="000000"/>
                <w:kern w:val="0"/>
                <w:sz w:val="18"/>
                <w:szCs w:val="18"/>
              </w:rPr>
            </w:pPr>
            <w:r>
              <w:rPr>
                <w:rFonts w:hint="eastAsia" w:ascii="宋体" w:hAnsi="宋体"/>
                <w:color w:val="000000"/>
                <w:kern w:val="0"/>
                <w:sz w:val="18"/>
                <w:szCs w:val="18"/>
                <w:lang w:val="en-US" w:eastAsia="zh-CN"/>
              </w:rPr>
              <w:t>0.00</w:t>
            </w:r>
          </w:p>
        </w:tc>
        <w:tc>
          <w:tcPr>
            <w:tcW w:w="1025" w:type="dxa"/>
            <w:noWrap w:val="0"/>
            <w:vAlign w:val="center"/>
          </w:tcPr>
          <w:p>
            <w:pPr>
              <w:widowControl/>
              <w:jc w:val="right"/>
              <w:textAlignment w:val="center"/>
              <w:rPr>
                <w:rFonts w:ascii="宋体" w:hAnsi="宋体"/>
                <w:color w:val="000000"/>
                <w:kern w:val="0"/>
                <w:sz w:val="18"/>
                <w:szCs w:val="18"/>
              </w:rPr>
            </w:pPr>
            <w:r>
              <w:rPr>
                <w:rFonts w:hint="eastAsia" w:ascii="宋体" w:hAnsi="宋体"/>
                <w:color w:val="000000"/>
                <w:kern w:val="0"/>
                <w:sz w:val="18"/>
                <w:szCs w:val="18"/>
                <w:lang w:val="en-US" w:eastAsia="zh-CN"/>
              </w:rPr>
              <w:t>0.00</w:t>
            </w:r>
          </w:p>
        </w:tc>
        <w:tc>
          <w:tcPr>
            <w:tcW w:w="982" w:type="dxa"/>
            <w:noWrap w:val="0"/>
            <w:vAlign w:val="center"/>
          </w:tcPr>
          <w:p>
            <w:pPr>
              <w:widowControl/>
              <w:jc w:val="right"/>
              <w:textAlignment w:val="center"/>
              <w:rPr>
                <w:rFonts w:ascii="宋体" w:hAnsi="宋体"/>
                <w:color w:val="000000"/>
                <w:kern w:val="0"/>
                <w:sz w:val="18"/>
                <w:szCs w:val="18"/>
              </w:rPr>
            </w:pPr>
            <w:r>
              <w:rPr>
                <w:rFonts w:hint="eastAsia" w:ascii="宋体" w:hAnsi="宋体"/>
                <w:color w:val="000000"/>
                <w:kern w:val="0"/>
                <w:sz w:val="18"/>
                <w:szCs w:val="18"/>
                <w:lang w:val="en-US" w:eastAsia="zh-CN"/>
              </w:rPr>
              <w:t>0.00</w:t>
            </w:r>
          </w:p>
        </w:tc>
        <w:tc>
          <w:tcPr>
            <w:tcW w:w="894" w:type="dxa"/>
            <w:noWrap w:val="0"/>
            <w:vAlign w:val="center"/>
          </w:tcPr>
          <w:p>
            <w:pPr>
              <w:widowControl/>
              <w:jc w:val="right"/>
              <w:textAlignment w:val="center"/>
              <w:rPr>
                <w:rFonts w:ascii="宋体" w:hAnsi="宋体"/>
                <w:color w:val="000000"/>
                <w:kern w:val="0"/>
                <w:sz w:val="18"/>
                <w:szCs w:val="18"/>
              </w:rPr>
            </w:pPr>
            <w:r>
              <w:rPr>
                <w:rFonts w:hint="eastAsia" w:ascii="宋体" w:hAnsi="宋体"/>
                <w:color w:val="000000"/>
                <w:kern w:val="0"/>
                <w:sz w:val="18"/>
                <w:szCs w:val="18"/>
                <w:lang w:val="en-US" w:eastAsia="zh-CN"/>
              </w:rPr>
              <w:t>0.00</w:t>
            </w:r>
          </w:p>
        </w:tc>
        <w:tc>
          <w:tcPr>
            <w:tcW w:w="982" w:type="dxa"/>
            <w:noWrap w:val="0"/>
            <w:vAlign w:val="center"/>
          </w:tcPr>
          <w:p>
            <w:pPr>
              <w:widowControl/>
              <w:jc w:val="right"/>
              <w:textAlignment w:val="center"/>
              <w:rPr>
                <w:rFonts w:ascii="宋体" w:hAnsi="宋体"/>
                <w:color w:val="000000"/>
                <w:kern w:val="0"/>
                <w:sz w:val="18"/>
                <w:szCs w:val="18"/>
              </w:rPr>
            </w:pPr>
            <w:r>
              <w:rPr>
                <w:rFonts w:hint="eastAsia" w:ascii="宋体" w:hAnsi="宋体"/>
                <w:color w:val="000000"/>
                <w:kern w:val="0"/>
                <w:sz w:val="18"/>
                <w:szCs w:val="18"/>
                <w:lang w:val="en-US" w:eastAsia="zh-CN"/>
              </w:rPr>
              <w:t>0.00</w:t>
            </w:r>
          </w:p>
        </w:tc>
        <w:tc>
          <w:tcPr>
            <w:tcW w:w="949" w:type="dxa"/>
            <w:noWrap w:val="0"/>
            <w:vAlign w:val="center"/>
          </w:tcPr>
          <w:p>
            <w:pPr>
              <w:widowControl/>
              <w:jc w:val="right"/>
              <w:textAlignment w:val="center"/>
              <w:rPr>
                <w:rFonts w:ascii="宋体" w:hAnsi="宋体"/>
                <w:color w:val="000000"/>
                <w:kern w:val="0"/>
                <w:sz w:val="18"/>
                <w:szCs w:val="18"/>
              </w:rPr>
            </w:pPr>
            <w:r>
              <w:rPr>
                <w:rFonts w:hint="eastAsia" w:ascii="宋体" w:hAnsi="宋体"/>
                <w:color w:val="000000"/>
                <w:kern w:val="0"/>
                <w:sz w:val="18"/>
                <w:szCs w:val="18"/>
                <w:lang w:val="en-US" w:eastAsia="zh-CN"/>
              </w:rPr>
              <w:t>0.00</w:t>
            </w:r>
          </w:p>
        </w:tc>
        <w:tc>
          <w:tcPr>
            <w:tcW w:w="949" w:type="dxa"/>
            <w:noWrap w:val="0"/>
            <w:vAlign w:val="center"/>
          </w:tcPr>
          <w:p>
            <w:pPr>
              <w:widowControl/>
              <w:jc w:val="right"/>
              <w:textAlignment w:val="center"/>
              <w:rPr>
                <w:rFonts w:ascii="宋体" w:hAnsi="宋体"/>
                <w:color w:val="000000"/>
                <w:kern w:val="0"/>
                <w:sz w:val="18"/>
                <w:szCs w:val="18"/>
              </w:rPr>
            </w:pPr>
            <w:r>
              <w:rPr>
                <w:rFonts w:hint="eastAsia" w:ascii="宋体" w:hAnsi="宋体"/>
                <w:color w:val="000000"/>
                <w:kern w:val="0"/>
                <w:sz w:val="18"/>
                <w:szCs w:val="18"/>
                <w:lang w:val="en-US" w:eastAsia="zh-CN"/>
              </w:rPr>
              <w:t>0.00</w:t>
            </w:r>
          </w:p>
        </w:tc>
        <w:tc>
          <w:tcPr>
            <w:tcW w:w="939" w:type="dxa"/>
            <w:noWrap w:val="0"/>
            <w:vAlign w:val="center"/>
          </w:tcPr>
          <w:p>
            <w:pPr>
              <w:widowControl/>
              <w:jc w:val="right"/>
              <w:textAlignment w:val="center"/>
              <w:rPr>
                <w:rFonts w:ascii="宋体" w:hAnsi="宋体"/>
                <w:color w:val="000000"/>
                <w:kern w:val="0"/>
                <w:sz w:val="18"/>
                <w:szCs w:val="18"/>
              </w:rPr>
            </w:pPr>
            <w:r>
              <w:rPr>
                <w:rFonts w:hint="eastAsia" w:ascii="宋体" w:hAnsi="宋体"/>
                <w:color w:val="000000"/>
                <w:kern w:val="0"/>
                <w:sz w:val="18"/>
                <w:szCs w:val="18"/>
                <w:lang w:val="en-US" w:eastAsia="zh-CN"/>
              </w:rPr>
              <w:t>0.00</w:t>
            </w:r>
          </w:p>
        </w:tc>
        <w:tc>
          <w:tcPr>
            <w:tcW w:w="894" w:type="dxa"/>
            <w:noWrap w:val="0"/>
            <w:vAlign w:val="center"/>
          </w:tcPr>
          <w:p>
            <w:pPr>
              <w:widowControl/>
              <w:jc w:val="right"/>
              <w:textAlignment w:val="center"/>
              <w:rPr>
                <w:rFonts w:ascii="宋体" w:hAnsi="宋体"/>
                <w:color w:val="000000"/>
                <w:kern w:val="0"/>
                <w:sz w:val="18"/>
                <w:szCs w:val="18"/>
              </w:rPr>
            </w:pPr>
            <w:r>
              <w:rPr>
                <w:rFonts w:hint="eastAsia" w:ascii="宋体" w:hAnsi="宋体"/>
                <w:color w:val="000000"/>
                <w:kern w:val="0"/>
                <w:sz w:val="18"/>
                <w:szCs w:val="18"/>
                <w:lang w:val="en-US" w:eastAsia="zh-CN"/>
              </w:rPr>
              <w:t>0.00</w:t>
            </w:r>
          </w:p>
        </w:tc>
        <w:tc>
          <w:tcPr>
            <w:tcW w:w="867" w:type="dxa"/>
            <w:noWrap w:val="0"/>
            <w:vAlign w:val="center"/>
          </w:tcPr>
          <w:p>
            <w:pPr>
              <w:widowControl/>
              <w:jc w:val="right"/>
              <w:textAlignment w:val="center"/>
              <w:rPr>
                <w:rFonts w:ascii="宋体" w:hAnsi="宋体"/>
                <w:color w:val="000000"/>
                <w:kern w:val="0"/>
                <w:sz w:val="18"/>
                <w:szCs w:val="18"/>
              </w:rPr>
            </w:pPr>
            <w:r>
              <w:rPr>
                <w:rFonts w:hint="eastAsia" w:ascii="宋体" w:hAnsi="宋体"/>
                <w:color w:val="000000"/>
                <w:kern w:val="0"/>
                <w:sz w:val="18"/>
                <w:szCs w:val="18"/>
                <w:lang w:val="en-US" w:eastAsia="zh-CN"/>
              </w:rPr>
              <w:t>0.00</w:t>
            </w:r>
          </w:p>
        </w:tc>
      </w:tr>
      <w:bookmarkEnd w:id="13"/>
      <w:permEnd w:id="32"/>
    </w:tbl>
    <w:p>
      <w:pPr>
        <w:rPr>
          <w:rFonts w:hint="eastAsia" w:ascii="宋体" w:hAnsi="宋体" w:cs="宋体"/>
          <w:color w:val="000000"/>
          <w:kern w:val="0"/>
          <w:sz w:val="18"/>
          <w:szCs w:val="18"/>
          <w:lang w:bidi="ar"/>
        </w:rPr>
        <w:sectPr>
          <w:pgSz w:w="16838" w:h="11906" w:orient="landscape"/>
          <w:pgMar w:top="1800" w:right="1440" w:bottom="1800" w:left="1440" w:header="851" w:footer="992" w:gutter="0"/>
          <w:cols w:space="720" w:num="1"/>
          <w:docGrid w:type="lines" w:linePitch="312" w:charSpace="0"/>
        </w:sectPr>
      </w:pPr>
      <w:r>
        <w:rPr>
          <w:rFonts w:hint="eastAsia" w:ascii="宋体" w:hAnsi="宋体" w:cs="宋体"/>
          <w:color w:val="000000"/>
          <w:kern w:val="0"/>
          <w:sz w:val="18"/>
          <w:szCs w:val="18"/>
          <w:lang w:bidi="ar"/>
        </w:rPr>
        <w:t>注：</w:t>
      </w:r>
      <w:bookmarkStart w:id="15" w:name="PO_part1remark2"/>
      <w:r>
        <w:rPr>
          <w:rFonts w:hint="eastAsia" w:ascii="宋体" w:hAnsi="宋体" w:cs="宋体"/>
          <w:color w:val="000000"/>
          <w:kern w:val="0"/>
          <w:sz w:val="18"/>
          <w:szCs w:val="18"/>
          <w:lang w:bidi="ar"/>
        </w:rPr>
        <w:t xml:space="preserve"> </w:t>
      </w:r>
      <w:permStart w:id="33" w:edGrp="everyone"/>
      <w:r>
        <w:rPr>
          <w:rFonts w:hint="eastAsia" w:ascii="宋体" w:hAnsi="宋体" w:eastAsia="宋体" w:cs="宋体"/>
          <w:color w:val="000000"/>
          <w:kern w:val="0"/>
          <w:sz w:val="18"/>
          <w:szCs w:val="18"/>
          <w:lang w:eastAsia="zh-CN" w:bidi="ar"/>
        </w:rPr>
        <w:t>无。</w:t>
      </w:r>
      <w:permEnd w:id="33"/>
      <w:r>
        <w:rPr>
          <w:rFonts w:hint="eastAsia" w:ascii="宋体" w:hAnsi="宋体" w:cs="宋体"/>
          <w:color w:val="000000"/>
          <w:kern w:val="0"/>
          <w:sz w:val="18"/>
          <w:szCs w:val="18"/>
          <w:lang w:bidi="ar"/>
        </w:rPr>
        <w:t xml:space="preserve"> </w:t>
      </w:r>
      <w:bookmarkEnd w:id="15"/>
    </w:p>
    <w:p>
      <w:pPr>
        <w:rPr>
          <w:rFonts w:hint="eastAsia"/>
        </w:rPr>
      </w:pPr>
      <w:bookmarkStart w:id="16" w:name="PO_part2Table3"/>
    </w:p>
    <w:tbl>
      <w:tblPr>
        <w:tblStyle w:val="3"/>
        <w:tblW w:w="1417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3"/>
        <w:gridCol w:w="2625"/>
        <w:gridCol w:w="1365"/>
        <w:gridCol w:w="1155"/>
        <w:gridCol w:w="1257"/>
        <w:gridCol w:w="1575"/>
        <w:gridCol w:w="1575"/>
        <w:gridCol w:w="1575"/>
        <w:gridCol w:w="15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tblHeader/>
        </w:trPr>
        <w:tc>
          <w:tcPr>
            <w:tcW w:w="14175" w:type="dxa"/>
            <w:gridSpan w:val="9"/>
            <w:tcBorders>
              <w:top w:val="nil"/>
              <w:left w:val="nil"/>
              <w:bottom w:val="nil"/>
              <w:right w:val="nil"/>
            </w:tcBorders>
            <w:noWrap w:val="0"/>
            <w:vAlign w:val="center"/>
          </w:tcPr>
          <w:p>
            <w:pPr>
              <w:jc w:val="right"/>
              <w:rPr>
                <w:rFonts w:hint="eastAsia"/>
              </w:rPr>
            </w:pPr>
            <w:r>
              <w:rPr>
                <w:rFonts w:hint="eastAsia" w:ascii="宋体" w:hAnsi="宋体"/>
                <w:color w:val="000000"/>
                <w:kern w:val="0"/>
                <w:sz w:val="18"/>
                <w:szCs w:val="18"/>
              </w:rPr>
              <w:t>表3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tblHeader/>
        </w:trPr>
        <w:tc>
          <w:tcPr>
            <w:tcW w:w="14175" w:type="dxa"/>
            <w:gridSpan w:val="9"/>
            <w:tcBorders>
              <w:top w:val="nil"/>
              <w:left w:val="nil"/>
              <w:bottom w:val="nil"/>
              <w:right w:val="nil"/>
            </w:tcBorders>
            <w:noWrap w:val="0"/>
            <w:vAlign w:val="center"/>
          </w:tcPr>
          <w:p>
            <w:pPr>
              <w:jc w:val="center"/>
              <w:rPr>
                <w:rFonts w:hint="eastAsia"/>
              </w:rPr>
            </w:pPr>
            <w:r>
              <w:rPr>
                <w:rFonts w:hint="eastAsia" w:ascii="宋体" w:hAnsi="宋体"/>
                <w:b/>
                <w:bCs/>
                <w:color w:val="000000"/>
                <w:kern w:val="0"/>
                <w:sz w:val="26"/>
                <w:szCs w:val="26"/>
              </w:rPr>
              <w:t>支出总体情况表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tblHeader/>
        </w:trPr>
        <w:tc>
          <w:tcPr>
            <w:tcW w:w="12600" w:type="dxa"/>
            <w:gridSpan w:val="8"/>
            <w:tcBorders>
              <w:top w:val="nil"/>
              <w:left w:val="nil"/>
              <w:bottom w:val="single" w:color="auto" w:sz="4" w:space="0"/>
              <w:right w:val="nil"/>
            </w:tcBorders>
            <w:noWrap w:val="0"/>
            <w:vAlign w:val="center"/>
          </w:tcPr>
          <w:p>
            <w:pPr>
              <w:jc w:val="left"/>
              <w:rPr>
                <w:rFonts w:hint="eastAsia"/>
              </w:rPr>
            </w:pPr>
            <w:r>
              <w:rPr>
                <w:rFonts w:hint="eastAsia" w:ascii="宋体" w:hAnsi="宋体"/>
                <w:color w:val="000000"/>
                <w:kern w:val="0"/>
                <w:sz w:val="18"/>
                <w:szCs w:val="18"/>
              </w:rPr>
              <w:t>单位名称：</w:t>
            </w:r>
            <w:bookmarkStart w:id="17" w:name="PO_part2Table3DivName1"/>
            <w:r>
              <w:rPr>
                <w:rFonts w:hint="eastAsia" w:ascii="宋体" w:hAnsi="宋体"/>
                <w:color w:val="000000"/>
                <w:kern w:val="0"/>
                <w:sz w:val="18"/>
                <w:szCs w:val="18"/>
              </w:rPr>
              <w:t xml:space="preserve"> </w:t>
            </w:r>
            <w:permStart w:id="34" w:edGrp="everyone"/>
            <w:r>
              <w:rPr>
                <w:rFonts w:hint="eastAsia" w:ascii="宋体" w:hAnsi="宋体"/>
                <w:color w:val="000000"/>
                <w:kern w:val="0"/>
                <w:sz w:val="18"/>
                <w:szCs w:val="18"/>
                <w:lang w:val="en-US" w:eastAsia="zh-CN"/>
              </w:rPr>
              <w:t>梅县区人民政府办公室</w:t>
            </w:r>
            <w:permEnd w:id="34"/>
            <w:r>
              <w:rPr>
                <w:rFonts w:hint="eastAsia" w:ascii="宋体" w:hAnsi="宋体"/>
                <w:color w:val="000000"/>
                <w:kern w:val="0"/>
                <w:sz w:val="18"/>
                <w:szCs w:val="18"/>
              </w:rPr>
              <w:t xml:space="preserve"> </w:t>
            </w:r>
            <w:bookmarkEnd w:id="17"/>
          </w:p>
        </w:tc>
        <w:tc>
          <w:tcPr>
            <w:tcW w:w="1575" w:type="dxa"/>
            <w:tcBorders>
              <w:top w:val="nil"/>
              <w:left w:val="nil"/>
              <w:bottom w:val="single" w:color="auto" w:sz="4" w:space="0"/>
              <w:right w:val="nil"/>
            </w:tcBorders>
            <w:noWrap w:val="0"/>
            <w:vAlign w:val="center"/>
          </w:tcPr>
          <w:p>
            <w:pPr>
              <w:jc w:val="right"/>
              <w:rPr>
                <w:rFonts w:hint="eastAsia"/>
              </w:rPr>
            </w:pPr>
            <w:r>
              <w:rPr>
                <w:rFonts w:hint="eastAsia" w:ascii="宋体" w:hAnsi="宋体"/>
                <w:color w:val="000000"/>
                <w:kern w:val="0"/>
                <w:sz w:val="18"/>
                <w:szCs w:val="18"/>
              </w:rPr>
              <w:t>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tblHeader/>
        </w:trPr>
        <w:tc>
          <w:tcPr>
            <w:tcW w:w="4098" w:type="dxa"/>
            <w:gridSpan w:val="2"/>
            <w:tcBorders>
              <w:top w:val="single" w:color="auto" w:sz="4" w:space="0"/>
            </w:tcBorders>
            <w:noWrap w:val="0"/>
            <w:vAlign w:val="center"/>
          </w:tcPr>
          <w:p>
            <w:pPr>
              <w:jc w:val="center"/>
              <w:rPr>
                <w:rFonts w:hint="eastAsia"/>
                <w:sz w:val="18"/>
                <w:szCs w:val="18"/>
              </w:rPr>
            </w:pPr>
            <w:r>
              <w:rPr>
                <w:rFonts w:hint="eastAsia" w:ascii="宋体" w:hAnsi="宋体"/>
                <w:color w:val="000000"/>
                <w:kern w:val="0"/>
                <w:sz w:val="18"/>
                <w:szCs w:val="18"/>
              </w:rPr>
              <w:t>功能分类科目</w:t>
            </w:r>
          </w:p>
        </w:tc>
        <w:tc>
          <w:tcPr>
            <w:tcW w:w="1365" w:type="dxa"/>
            <w:vMerge w:val="restart"/>
            <w:tcBorders>
              <w:top w:val="single" w:color="auto" w:sz="4" w:space="0"/>
            </w:tcBorders>
            <w:noWrap w:val="0"/>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合计</w:t>
            </w:r>
          </w:p>
        </w:tc>
        <w:tc>
          <w:tcPr>
            <w:tcW w:w="1155" w:type="dxa"/>
            <w:vMerge w:val="restart"/>
            <w:tcBorders>
              <w:top w:val="single" w:color="auto" w:sz="4" w:space="0"/>
            </w:tcBorders>
            <w:noWrap w:val="0"/>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基本支出</w:t>
            </w:r>
          </w:p>
        </w:tc>
        <w:tc>
          <w:tcPr>
            <w:tcW w:w="1257" w:type="dxa"/>
            <w:vMerge w:val="restart"/>
            <w:tcBorders>
              <w:top w:val="single" w:color="auto" w:sz="4" w:space="0"/>
            </w:tcBorders>
            <w:noWrap w:val="0"/>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项目支出</w:t>
            </w:r>
          </w:p>
        </w:tc>
        <w:tc>
          <w:tcPr>
            <w:tcW w:w="1575" w:type="dxa"/>
            <w:vMerge w:val="restart"/>
            <w:tcBorders>
              <w:top w:val="single" w:color="auto" w:sz="4" w:space="0"/>
            </w:tcBorders>
            <w:noWrap w:val="0"/>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事业单位经营支出</w:t>
            </w:r>
          </w:p>
        </w:tc>
        <w:tc>
          <w:tcPr>
            <w:tcW w:w="1575" w:type="dxa"/>
            <w:vMerge w:val="restart"/>
            <w:tcBorders>
              <w:top w:val="single" w:color="auto" w:sz="4" w:space="0"/>
            </w:tcBorders>
            <w:noWrap w:val="0"/>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对附属单位补助支出</w:t>
            </w:r>
          </w:p>
        </w:tc>
        <w:tc>
          <w:tcPr>
            <w:tcW w:w="1575" w:type="dxa"/>
            <w:vMerge w:val="restart"/>
            <w:tcBorders>
              <w:top w:val="single" w:color="auto" w:sz="4" w:space="0"/>
            </w:tcBorders>
            <w:noWrap w:val="0"/>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上缴上级支出</w:t>
            </w:r>
          </w:p>
        </w:tc>
        <w:tc>
          <w:tcPr>
            <w:tcW w:w="1575" w:type="dxa"/>
            <w:vMerge w:val="restart"/>
            <w:tcBorders>
              <w:top w:val="single" w:color="auto" w:sz="4" w:space="0"/>
            </w:tcBorders>
            <w:noWrap w:val="0"/>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结转下年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tblHeader/>
        </w:trPr>
        <w:tc>
          <w:tcPr>
            <w:tcW w:w="1473" w:type="dxa"/>
            <w:noWrap w:val="0"/>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科目编码</w:t>
            </w:r>
          </w:p>
        </w:tc>
        <w:tc>
          <w:tcPr>
            <w:tcW w:w="2625" w:type="dxa"/>
            <w:noWrap w:val="0"/>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科目名称</w:t>
            </w:r>
          </w:p>
        </w:tc>
        <w:tc>
          <w:tcPr>
            <w:tcW w:w="1365" w:type="dxa"/>
            <w:vMerge w:val="continue"/>
            <w:noWrap w:val="0"/>
            <w:vAlign w:val="center"/>
          </w:tcPr>
          <w:p>
            <w:pPr>
              <w:jc w:val="center"/>
              <w:rPr>
                <w:rFonts w:hint="eastAsia"/>
                <w:sz w:val="18"/>
                <w:szCs w:val="18"/>
              </w:rPr>
            </w:pPr>
          </w:p>
        </w:tc>
        <w:tc>
          <w:tcPr>
            <w:tcW w:w="1155" w:type="dxa"/>
            <w:vMerge w:val="continue"/>
            <w:noWrap w:val="0"/>
            <w:vAlign w:val="center"/>
          </w:tcPr>
          <w:p>
            <w:pPr>
              <w:jc w:val="center"/>
              <w:rPr>
                <w:rFonts w:hint="eastAsia"/>
                <w:sz w:val="18"/>
                <w:szCs w:val="18"/>
              </w:rPr>
            </w:pPr>
          </w:p>
        </w:tc>
        <w:tc>
          <w:tcPr>
            <w:tcW w:w="1257" w:type="dxa"/>
            <w:vMerge w:val="continue"/>
            <w:noWrap w:val="0"/>
            <w:vAlign w:val="center"/>
          </w:tcPr>
          <w:p>
            <w:pPr>
              <w:jc w:val="center"/>
              <w:rPr>
                <w:rFonts w:hint="eastAsia"/>
                <w:sz w:val="18"/>
                <w:szCs w:val="18"/>
              </w:rPr>
            </w:pPr>
          </w:p>
        </w:tc>
        <w:tc>
          <w:tcPr>
            <w:tcW w:w="1575" w:type="dxa"/>
            <w:vMerge w:val="continue"/>
            <w:noWrap w:val="0"/>
            <w:vAlign w:val="center"/>
          </w:tcPr>
          <w:p>
            <w:pPr>
              <w:jc w:val="center"/>
              <w:rPr>
                <w:rFonts w:hint="eastAsia"/>
                <w:sz w:val="18"/>
                <w:szCs w:val="18"/>
              </w:rPr>
            </w:pPr>
          </w:p>
        </w:tc>
        <w:tc>
          <w:tcPr>
            <w:tcW w:w="1575" w:type="dxa"/>
            <w:vMerge w:val="continue"/>
            <w:noWrap w:val="0"/>
            <w:vAlign w:val="center"/>
          </w:tcPr>
          <w:p>
            <w:pPr>
              <w:jc w:val="center"/>
              <w:rPr>
                <w:rFonts w:hint="eastAsia"/>
                <w:sz w:val="18"/>
                <w:szCs w:val="18"/>
              </w:rPr>
            </w:pPr>
          </w:p>
        </w:tc>
        <w:tc>
          <w:tcPr>
            <w:tcW w:w="1575" w:type="dxa"/>
            <w:vMerge w:val="continue"/>
            <w:noWrap w:val="0"/>
            <w:vAlign w:val="center"/>
          </w:tcPr>
          <w:p>
            <w:pPr>
              <w:jc w:val="center"/>
              <w:rPr>
                <w:rFonts w:hint="eastAsia"/>
                <w:sz w:val="18"/>
                <w:szCs w:val="18"/>
              </w:rPr>
            </w:pPr>
          </w:p>
        </w:tc>
        <w:tc>
          <w:tcPr>
            <w:tcW w:w="1575" w:type="dxa"/>
            <w:vMerge w:val="continue"/>
            <w:noWrap w:val="0"/>
            <w:vAlign w:val="center"/>
          </w:tcPr>
          <w:p>
            <w:pPr>
              <w:jc w:val="center"/>
              <w:rPr>
                <w:rFonts w:hint="eastAs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trPr>
        <w:tc>
          <w:tcPr>
            <w:tcW w:w="1473" w:type="dxa"/>
            <w:noWrap w:val="0"/>
            <w:vAlign w:val="top"/>
          </w:tcPr>
          <w:p>
            <w:pPr>
              <w:rPr>
                <w:rFonts w:hint="eastAsia"/>
                <w:sz w:val="18"/>
                <w:szCs w:val="18"/>
              </w:rPr>
            </w:pPr>
            <w:permStart w:id="35" w:edGrp="everyone" w:colFirst="2" w:colLast="2"/>
            <w:permStart w:id="36" w:edGrp="everyone" w:colFirst="3" w:colLast="3"/>
            <w:permStart w:id="37" w:edGrp="everyone" w:colFirst="4" w:colLast="4"/>
            <w:permStart w:id="38" w:edGrp="everyone" w:colFirst="5" w:colLast="5"/>
            <w:permStart w:id="39" w:edGrp="everyone" w:colFirst="6" w:colLast="6"/>
            <w:permStart w:id="40" w:edGrp="everyone" w:colFirst="7" w:colLast="7"/>
            <w:permStart w:id="41" w:edGrp="everyone" w:colFirst="8" w:colLast="8"/>
          </w:p>
        </w:tc>
        <w:tc>
          <w:tcPr>
            <w:tcW w:w="2625" w:type="dxa"/>
            <w:noWrap w:val="0"/>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合计</w:t>
            </w:r>
          </w:p>
        </w:tc>
        <w:tc>
          <w:tcPr>
            <w:tcW w:w="1365" w:type="dxa"/>
            <w:noWrap w:val="0"/>
            <w:vAlign w:val="center"/>
          </w:tcPr>
          <w:p>
            <w:pPr>
              <w:jc w:val="right"/>
              <w:rPr>
                <w:rFonts w:ascii="宋体" w:hAnsi="宋体"/>
                <w:color w:val="000000"/>
                <w:sz w:val="18"/>
                <w:szCs w:val="18"/>
              </w:rPr>
            </w:pPr>
            <w:r>
              <w:rPr>
                <w:rFonts w:hint="eastAsia" w:ascii="宋体" w:hAnsi="宋体"/>
                <w:color w:val="000000"/>
                <w:sz w:val="18"/>
                <w:szCs w:val="18"/>
                <w:lang w:val="en-US" w:eastAsia="zh-CN"/>
              </w:rPr>
              <w:t>4891.61</w:t>
            </w:r>
          </w:p>
        </w:tc>
        <w:tc>
          <w:tcPr>
            <w:tcW w:w="1155" w:type="dxa"/>
            <w:noWrap w:val="0"/>
            <w:vAlign w:val="center"/>
          </w:tcPr>
          <w:p>
            <w:pPr>
              <w:jc w:val="right"/>
              <w:rPr>
                <w:sz w:val="18"/>
                <w:szCs w:val="18"/>
              </w:rPr>
            </w:pPr>
            <w:r>
              <w:rPr>
                <w:rFonts w:hint="eastAsia" w:ascii="宋体" w:hAnsi="宋体"/>
                <w:color w:val="000000"/>
                <w:sz w:val="18"/>
                <w:szCs w:val="18"/>
                <w:lang w:val="en-US" w:eastAsia="zh-CN"/>
              </w:rPr>
              <w:t>4891.61</w:t>
            </w:r>
          </w:p>
        </w:tc>
        <w:tc>
          <w:tcPr>
            <w:tcW w:w="1257" w:type="dxa"/>
            <w:noWrap w:val="0"/>
            <w:vAlign w:val="center"/>
          </w:tcPr>
          <w:p>
            <w:pPr>
              <w:jc w:val="right"/>
              <w:rPr>
                <w:sz w:val="18"/>
                <w:szCs w:val="18"/>
              </w:rPr>
            </w:pPr>
            <w:r>
              <w:rPr>
                <w:rFonts w:hint="eastAsia" w:ascii="宋体" w:hAnsi="宋体"/>
                <w:color w:val="000000"/>
                <w:sz w:val="18"/>
                <w:szCs w:val="18"/>
              </w:rPr>
              <w:t>0.00</w:t>
            </w:r>
          </w:p>
        </w:tc>
        <w:tc>
          <w:tcPr>
            <w:tcW w:w="1575" w:type="dxa"/>
            <w:noWrap w:val="0"/>
            <w:vAlign w:val="center"/>
          </w:tcPr>
          <w:p>
            <w:pPr>
              <w:jc w:val="right"/>
              <w:rPr>
                <w:sz w:val="18"/>
                <w:szCs w:val="18"/>
              </w:rPr>
            </w:pPr>
            <w:r>
              <w:rPr>
                <w:rFonts w:hint="eastAsia" w:ascii="宋体" w:hAnsi="宋体"/>
                <w:color w:val="000000"/>
                <w:sz w:val="18"/>
                <w:szCs w:val="18"/>
              </w:rPr>
              <w:t>0.00</w:t>
            </w:r>
          </w:p>
        </w:tc>
        <w:tc>
          <w:tcPr>
            <w:tcW w:w="1575" w:type="dxa"/>
            <w:noWrap w:val="0"/>
            <w:vAlign w:val="center"/>
          </w:tcPr>
          <w:p>
            <w:pPr>
              <w:jc w:val="right"/>
              <w:rPr>
                <w:sz w:val="18"/>
                <w:szCs w:val="18"/>
              </w:rPr>
            </w:pPr>
            <w:r>
              <w:rPr>
                <w:rFonts w:hint="eastAsia" w:ascii="宋体" w:hAnsi="宋体"/>
                <w:color w:val="000000"/>
                <w:sz w:val="18"/>
                <w:szCs w:val="18"/>
              </w:rPr>
              <w:t>0.00</w:t>
            </w:r>
          </w:p>
        </w:tc>
        <w:tc>
          <w:tcPr>
            <w:tcW w:w="1575" w:type="dxa"/>
            <w:noWrap w:val="0"/>
            <w:vAlign w:val="center"/>
          </w:tcPr>
          <w:p>
            <w:pPr>
              <w:jc w:val="right"/>
              <w:rPr>
                <w:sz w:val="18"/>
                <w:szCs w:val="18"/>
              </w:rPr>
            </w:pPr>
            <w:r>
              <w:rPr>
                <w:rFonts w:hint="eastAsia" w:ascii="宋体" w:hAnsi="宋体"/>
                <w:color w:val="000000"/>
                <w:sz w:val="18"/>
                <w:szCs w:val="18"/>
              </w:rPr>
              <w:t>0.00</w:t>
            </w:r>
          </w:p>
        </w:tc>
        <w:tc>
          <w:tcPr>
            <w:tcW w:w="1575" w:type="dxa"/>
            <w:noWrap w:val="0"/>
            <w:vAlign w:val="center"/>
          </w:tcPr>
          <w:p>
            <w:pPr>
              <w:jc w:val="right"/>
              <w:rPr>
                <w:sz w:val="18"/>
                <w:szCs w:val="18"/>
              </w:rPr>
            </w:pPr>
            <w:r>
              <w:rPr>
                <w:rFonts w:hint="eastAsia" w:ascii="宋体" w:hAnsi="宋体"/>
                <w:color w:val="000000"/>
                <w:sz w:val="18"/>
                <w:szCs w:val="18"/>
              </w:rPr>
              <w:t>0.00</w:t>
            </w:r>
          </w:p>
        </w:tc>
      </w:tr>
      <w:permEnd w:id="35"/>
      <w:permEnd w:id="36"/>
      <w:permEnd w:id="37"/>
      <w:permEnd w:id="38"/>
      <w:permEnd w:id="39"/>
      <w:permEnd w:id="40"/>
      <w:permEnd w:id="41"/>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trPr>
        <w:tc>
          <w:tcPr>
            <w:tcW w:w="1473" w:type="dxa"/>
            <w:noWrap w:val="0"/>
            <w:vAlign w:val="center"/>
          </w:tcPr>
          <w:p>
            <w:pPr>
              <w:widowControl/>
              <w:jc w:val="left"/>
              <w:textAlignment w:val="center"/>
              <w:rPr>
                <w:rFonts w:ascii="宋体" w:hAnsi="宋体"/>
                <w:color w:val="000000"/>
                <w:sz w:val="18"/>
                <w:szCs w:val="18"/>
              </w:rPr>
            </w:pPr>
            <w:permStart w:id="42" w:edGrp="everyone"/>
            <w:r>
              <w:rPr>
                <w:rFonts w:hint="eastAsia" w:ascii="宋体" w:hAnsi="宋体"/>
                <w:color w:val="000000"/>
                <w:kern w:val="0"/>
                <w:sz w:val="18"/>
                <w:szCs w:val="18"/>
              </w:rPr>
              <w:t>201</w:t>
            </w:r>
          </w:p>
        </w:tc>
        <w:tc>
          <w:tcPr>
            <w:tcW w:w="2625" w:type="dxa"/>
            <w:noWrap w:val="0"/>
            <w:vAlign w:val="center"/>
          </w:tcPr>
          <w:p>
            <w:pPr>
              <w:widowControl/>
              <w:textAlignment w:val="center"/>
              <w:rPr>
                <w:rFonts w:ascii="宋体" w:hAnsi="宋体"/>
                <w:color w:val="000000"/>
                <w:sz w:val="18"/>
                <w:szCs w:val="18"/>
              </w:rPr>
            </w:pPr>
            <w:r>
              <w:rPr>
                <w:rFonts w:hint="eastAsia" w:ascii="宋体" w:hAnsi="宋体"/>
                <w:color w:val="000000"/>
                <w:kern w:val="0"/>
                <w:sz w:val="18"/>
                <w:szCs w:val="18"/>
              </w:rPr>
              <w:t>一般公共服务支出</w:t>
            </w:r>
          </w:p>
        </w:tc>
        <w:tc>
          <w:tcPr>
            <w:tcW w:w="1365" w:type="dxa"/>
            <w:noWrap w:val="0"/>
            <w:vAlign w:val="center"/>
          </w:tcPr>
          <w:p>
            <w:pPr>
              <w:jc w:val="right"/>
              <w:rPr>
                <w:sz w:val="18"/>
                <w:szCs w:val="18"/>
              </w:rPr>
            </w:pPr>
            <w:r>
              <w:rPr>
                <w:rFonts w:hint="eastAsia" w:ascii="宋体" w:hAnsi="宋体"/>
                <w:color w:val="000000"/>
                <w:sz w:val="18"/>
                <w:szCs w:val="18"/>
                <w:lang w:val="en-US" w:eastAsia="zh-CN"/>
              </w:rPr>
              <w:t>4891.61</w:t>
            </w:r>
          </w:p>
        </w:tc>
        <w:tc>
          <w:tcPr>
            <w:tcW w:w="1155" w:type="dxa"/>
            <w:noWrap w:val="0"/>
            <w:vAlign w:val="center"/>
          </w:tcPr>
          <w:p>
            <w:pPr>
              <w:jc w:val="right"/>
              <w:rPr>
                <w:sz w:val="18"/>
                <w:szCs w:val="18"/>
              </w:rPr>
            </w:pPr>
            <w:r>
              <w:rPr>
                <w:rFonts w:hint="eastAsia" w:ascii="宋体" w:hAnsi="宋体"/>
                <w:color w:val="000000"/>
                <w:sz w:val="18"/>
                <w:szCs w:val="18"/>
                <w:lang w:val="en-US" w:eastAsia="zh-CN"/>
              </w:rPr>
              <w:t>4891.61</w:t>
            </w:r>
          </w:p>
        </w:tc>
        <w:tc>
          <w:tcPr>
            <w:tcW w:w="1257" w:type="dxa"/>
            <w:noWrap w:val="0"/>
            <w:vAlign w:val="center"/>
          </w:tcPr>
          <w:p>
            <w:pPr>
              <w:jc w:val="right"/>
              <w:rPr>
                <w:sz w:val="18"/>
                <w:szCs w:val="18"/>
              </w:rPr>
            </w:pPr>
            <w:r>
              <w:rPr>
                <w:rFonts w:hint="eastAsia" w:ascii="宋体" w:hAnsi="宋体"/>
                <w:color w:val="000000"/>
                <w:sz w:val="18"/>
                <w:szCs w:val="18"/>
              </w:rPr>
              <w:t>0.00</w:t>
            </w:r>
          </w:p>
        </w:tc>
        <w:tc>
          <w:tcPr>
            <w:tcW w:w="1575" w:type="dxa"/>
            <w:noWrap w:val="0"/>
            <w:vAlign w:val="center"/>
          </w:tcPr>
          <w:p>
            <w:pPr>
              <w:jc w:val="right"/>
              <w:rPr>
                <w:sz w:val="18"/>
                <w:szCs w:val="18"/>
              </w:rPr>
            </w:pPr>
            <w:r>
              <w:rPr>
                <w:rFonts w:hint="eastAsia" w:ascii="宋体" w:hAnsi="宋体"/>
                <w:color w:val="000000"/>
                <w:sz w:val="18"/>
                <w:szCs w:val="18"/>
              </w:rPr>
              <w:t>0.00</w:t>
            </w:r>
          </w:p>
        </w:tc>
        <w:tc>
          <w:tcPr>
            <w:tcW w:w="1575" w:type="dxa"/>
            <w:noWrap w:val="0"/>
            <w:vAlign w:val="center"/>
          </w:tcPr>
          <w:p>
            <w:pPr>
              <w:jc w:val="right"/>
              <w:rPr>
                <w:sz w:val="18"/>
                <w:szCs w:val="18"/>
              </w:rPr>
            </w:pPr>
            <w:r>
              <w:rPr>
                <w:rFonts w:hint="eastAsia" w:ascii="宋体" w:hAnsi="宋体"/>
                <w:color w:val="000000"/>
                <w:sz w:val="18"/>
                <w:szCs w:val="18"/>
              </w:rPr>
              <w:t>0.00</w:t>
            </w:r>
          </w:p>
        </w:tc>
        <w:tc>
          <w:tcPr>
            <w:tcW w:w="1575" w:type="dxa"/>
            <w:noWrap w:val="0"/>
            <w:vAlign w:val="center"/>
          </w:tcPr>
          <w:p>
            <w:pPr>
              <w:jc w:val="right"/>
              <w:rPr>
                <w:sz w:val="18"/>
                <w:szCs w:val="18"/>
              </w:rPr>
            </w:pPr>
            <w:r>
              <w:rPr>
                <w:rFonts w:hint="eastAsia" w:ascii="宋体" w:hAnsi="宋体"/>
                <w:color w:val="000000"/>
                <w:sz w:val="18"/>
                <w:szCs w:val="18"/>
              </w:rPr>
              <w:t>0.00</w:t>
            </w:r>
          </w:p>
        </w:tc>
        <w:tc>
          <w:tcPr>
            <w:tcW w:w="1575" w:type="dxa"/>
            <w:noWrap w:val="0"/>
            <w:vAlign w:val="center"/>
          </w:tcPr>
          <w:p>
            <w:pPr>
              <w:jc w:val="right"/>
              <w:rPr>
                <w:sz w:val="18"/>
                <w:szCs w:val="18"/>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trPr>
        <w:tc>
          <w:tcPr>
            <w:tcW w:w="1473" w:type="dxa"/>
            <w:noWrap w:val="0"/>
            <w:vAlign w:val="center"/>
          </w:tcPr>
          <w:p>
            <w:pPr>
              <w:widowControl/>
              <w:textAlignment w:val="center"/>
              <w:rPr>
                <w:rFonts w:ascii="宋体" w:hAnsi="宋体"/>
                <w:color w:val="000000"/>
                <w:sz w:val="18"/>
                <w:szCs w:val="18"/>
              </w:rPr>
            </w:pPr>
            <w:r>
              <w:rPr>
                <w:rFonts w:hint="eastAsia" w:ascii="宋体" w:hAnsi="宋体" w:cs="宋体"/>
                <w:color w:val="000000"/>
                <w:kern w:val="0"/>
                <w:sz w:val="18"/>
                <w:szCs w:val="18"/>
                <w:lang w:bidi="ar"/>
              </w:rPr>
              <w:t>20103</w:t>
            </w:r>
          </w:p>
        </w:tc>
        <w:tc>
          <w:tcPr>
            <w:tcW w:w="2625" w:type="dxa"/>
            <w:noWrap w:val="0"/>
            <w:vAlign w:val="center"/>
          </w:tcPr>
          <w:p>
            <w:pPr>
              <w:widowControl/>
              <w:textAlignment w:val="center"/>
              <w:rPr>
                <w:rFonts w:ascii="宋体" w:hAnsi="宋体"/>
                <w:color w:val="000000"/>
                <w:sz w:val="18"/>
                <w:szCs w:val="18"/>
              </w:rPr>
            </w:pPr>
            <w:r>
              <w:rPr>
                <w:rFonts w:hint="eastAsia" w:ascii="宋体" w:hAnsi="宋体" w:cs="宋体"/>
                <w:color w:val="000000"/>
                <w:kern w:val="0"/>
                <w:sz w:val="18"/>
                <w:szCs w:val="18"/>
                <w:lang w:bidi="ar"/>
              </w:rPr>
              <w:t>政府办公厅（室）及相关机构事务</w:t>
            </w:r>
          </w:p>
        </w:tc>
        <w:tc>
          <w:tcPr>
            <w:tcW w:w="1365" w:type="dxa"/>
            <w:noWrap w:val="0"/>
            <w:vAlign w:val="center"/>
          </w:tcPr>
          <w:p>
            <w:pPr>
              <w:jc w:val="right"/>
              <w:rPr>
                <w:sz w:val="18"/>
                <w:szCs w:val="18"/>
              </w:rPr>
            </w:pPr>
            <w:r>
              <w:rPr>
                <w:rFonts w:hint="eastAsia" w:ascii="宋体" w:hAnsi="宋体"/>
                <w:color w:val="000000"/>
                <w:sz w:val="18"/>
                <w:szCs w:val="18"/>
                <w:lang w:val="en-US" w:eastAsia="zh-CN"/>
              </w:rPr>
              <w:t>3038.04</w:t>
            </w:r>
          </w:p>
        </w:tc>
        <w:tc>
          <w:tcPr>
            <w:tcW w:w="1155" w:type="dxa"/>
            <w:noWrap w:val="0"/>
            <w:vAlign w:val="center"/>
          </w:tcPr>
          <w:p>
            <w:pPr>
              <w:jc w:val="right"/>
              <w:rPr>
                <w:sz w:val="18"/>
                <w:szCs w:val="18"/>
              </w:rPr>
            </w:pPr>
            <w:r>
              <w:rPr>
                <w:rFonts w:hint="eastAsia" w:ascii="宋体" w:hAnsi="宋体"/>
                <w:color w:val="000000"/>
                <w:sz w:val="18"/>
                <w:szCs w:val="18"/>
                <w:lang w:val="en-US" w:eastAsia="zh-CN"/>
              </w:rPr>
              <w:t>3038.04</w:t>
            </w:r>
          </w:p>
        </w:tc>
        <w:tc>
          <w:tcPr>
            <w:tcW w:w="1257" w:type="dxa"/>
            <w:noWrap w:val="0"/>
            <w:vAlign w:val="center"/>
          </w:tcPr>
          <w:p>
            <w:pPr>
              <w:jc w:val="right"/>
              <w:rPr>
                <w:sz w:val="18"/>
                <w:szCs w:val="18"/>
              </w:rPr>
            </w:pPr>
            <w:r>
              <w:rPr>
                <w:rFonts w:hint="eastAsia" w:ascii="宋体" w:hAnsi="宋体"/>
                <w:color w:val="000000"/>
                <w:sz w:val="18"/>
                <w:szCs w:val="18"/>
              </w:rPr>
              <w:t>0.00</w:t>
            </w:r>
          </w:p>
        </w:tc>
        <w:tc>
          <w:tcPr>
            <w:tcW w:w="1575" w:type="dxa"/>
            <w:noWrap w:val="0"/>
            <w:vAlign w:val="center"/>
          </w:tcPr>
          <w:p>
            <w:pPr>
              <w:jc w:val="right"/>
              <w:rPr>
                <w:sz w:val="18"/>
                <w:szCs w:val="18"/>
              </w:rPr>
            </w:pPr>
            <w:r>
              <w:rPr>
                <w:rFonts w:hint="eastAsia" w:ascii="宋体" w:hAnsi="宋体"/>
                <w:color w:val="000000"/>
                <w:sz w:val="18"/>
                <w:szCs w:val="18"/>
              </w:rPr>
              <w:t>0.00</w:t>
            </w:r>
          </w:p>
        </w:tc>
        <w:tc>
          <w:tcPr>
            <w:tcW w:w="1575" w:type="dxa"/>
            <w:noWrap w:val="0"/>
            <w:vAlign w:val="center"/>
          </w:tcPr>
          <w:p>
            <w:pPr>
              <w:jc w:val="right"/>
              <w:rPr>
                <w:sz w:val="18"/>
                <w:szCs w:val="18"/>
              </w:rPr>
            </w:pPr>
            <w:r>
              <w:rPr>
                <w:rFonts w:hint="eastAsia" w:ascii="宋体" w:hAnsi="宋体"/>
                <w:color w:val="000000"/>
                <w:sz w:val="18"/>
                <w:szCs w:val="18"/>
              </w:rPr>
              <w:t>0.00</w:t>
            </w:r>
          </w:p>
        </w:tc>
        <w:tc>
          <w:tcPr>
            <w:tcW w:w="1575" w:type="dxa"/>
            <w:noWrap w:val="0"/>
            <w:vAlign w:val="center"/>
          </w:tcPr>
          <w:p>
            <w:pPr>
              <w:jc w:val="right"/>
              <w:rPr>
                <w:sz w:val="18"/>
                <w:szCs w:val="18"/>
              </w:rPr>
            </w:pPr>
            <w:r>
              <w:rPr>
                <w:rFonts w:hint="eastAsia" w:ascii="宋体" w:hAnsi="宋体"/>
                <w:color w:val="000000"/>
                <w:sz w:val="18"/>
                <w:szCs w:val="18"/>
              </w:rPr>
              <w:t>0.00</w:t>
            </w:r>
          </w:p>
        </w:tc>
        <w:tc>
          <w:tcPr>
            <w:tcW w:w="1575" w:type="dxa"/>
            <w:noWrap w:val="0"/>
            <w:vAlign w:val="center"/>
          </w:tcPr>
          <w:p>
            <w:pPr>
              <w:jc w:val="right"/>
              <w:rPr>
                <w:sz w:val="18"/>
                <w:szCs w:val="18"/>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trPr>
        <w:tc>
          <w:tcPr>
            <w:tcW w:w="1473" w:type="dxa"/>
            <w:noWrap w:val="0"/>
            <w:vAlign w:val="center"/>
          </w:tcPr>
          <w:p>
            <w:pPr>
              <w:widowControl/>
              <w:textAlignment w:val="center"/>
              <w:rPr>
                <w:rFonts w:ascii="宋体" w:hAnsi="宋体"/>
                <w:color w:val="000000"/>
                <w:sz w:val="18"/>
                <w:szCs w:val="18"/>
              </w:rPr>
            </w:pPr>
            <w:r>
              <w:rPr>
                <w:rFonts w:hint="eastAsia" w:ascii="宋体" w:hAnsi="宋体" w:cs="宋体"/>
                <w:color w:val="000000"/>
                <w:kern w:val="0"/>
                <w:sz w:val="18"/>
                <w:szCs w:val="18"/>
                <w:lang w:bidi="ar"/>
              </w:rPr>
              <w:t>2010301</w:t>
            </w:r>
          </w:p>
        </w:tc>
        <w:tc>
          <w:tcPr>
            <w:tcW w:w="2625" w:type="dxa"/>
            <w:noWrap w:val="0"/>
            <w:vAlign w:val="center"/>
          </w:tcPr>
          <w:p>
            <w:pPr>
              <w:widowControl/>
              <w:textAlignment w:val="center"/>
              <w:rPr>
                <w:rFonts w:ascii="宋体" w:hAnsi="宋体"/>
                <w:color w:val="000000"/>
                <w:sz w:val="18"/>
                <w:szCs w:val="18"/>
              </w:rPr>
            </w:pPr>
            <w:r>
              <w:rPr>
                <w:rFonts w:hint="eastAsia" w:ascii="宋体" w:hAnsi="宋体" w:cs="宋体"/>
                <w:color w:val="000000"/>
                <w:kern w:val="0"/>
                <w:sz w:val="18"/>
                <w:szCs w:val="18"/>
                <w:lang w:bidi="ar"/>
              </w:rPr>
              <w:t>行政运行</w:t>
            </w:r>
          </w:p>
        </w:tc>
        <w:tc>
          <w:tcPr>
            <w:tcW w:w="1365" w:type="dxa"/>
            <w:noWrap w:val="0"/>
            <w:vAlign w:val="center"/>
          </w:tcPr>
          <w:p>
            <w:pPr>
              <w:jc w:val="right"/>
              <w:rPr>
                <w:sz w:val="18"/>
                <w:szCs w:val="18"/>
              </w:rPr>
            </w:pPr>
            <w:r>
              <w:rPr>
                <w:rFonts w:hint="eastAsia" w:ascii="宋体" w:hAnsi="宋体"/>
                <w:color w:val="000000"/>
                <w:sz w:val="18"/>
                <w:szCs w:val="18"/>
                <w:lang w:val="en-US" w:eastAsia="zh-CN"/>
              </w:rPr>
              <w:t>2042.04</w:t>
            </w:r>
          </w:p>
        </w:tc>
        <w:tc>
          <w:tcPr>
            <w:tcW w:w="1155" w:type="dxa"/>
            <w:noWrap w:val="0"/>
            <w:vAlign w:val="center"/>
          </w:tcPr>
          <w:p>
            <w:pPr>
              <w:jc w:val="right"/>
              <w:rPr>
                <w:sz w:val="18"/>
                <w:szCs w:val="18"/>
              </w:rPr>
            </w:pPr>
            <w:r>
              <w:rPr>
                <w:rFonts w:hint="eastAsia" w:ascii="宋体" w:hAnsi="宋体"/>
                <w:color w:val="000000"/>
                <w:sz w:val="18"/>
                <w:szCs w:val="18"/>
                <w:lang w:val="en-US" w:eastAsia="zh-CN"/>
              </w:rPr>
              <w:t>2042.04</w:t>
            </w:r>
          </w:p>
        </w:tc>
        <w:tc>
          <w:tcPr>
            <w:tcW w:w="1257" w:type="dxa"/>
            <w:noWrap w:val="0"/>
            <w:vAlign w:val="center"/>
          </w:tcPr>
          <w:p>
            <w:pPr>
              <w:jc w:val="right"/>
              <w:rPr>
                <w:sz w:val="18"/>
                <w:szCs w:val="18"/>
              </w:rPr>
            </w:pPr>
            <w:r>
              <w:rPr>
                <w:rFonts w:hint="eastAsia" w:ascii="宋体" w:hAnsi="宋体"/>
                <w:color w:val="000000"/>
                <w:sz w:val="18"/>
                <w:szCs w:val="18"/>
              </w:rPr>
              <w:t>0.00</w:t>
            </w:r>
          </w:p>
        </w:tc>
        <w:tc>
          <w:tcPr>
            <w:tcW w:w="1575" w:type="dxa"/>
            <w:noWrap w:val="0"/>
            <w:vAlign w:val="center"/>
          </w:tcPr>
          <w:p>
            <w:pPr>
              <w:jc w:val="right"/>
              <w:rPr>
                <w:sz w:val="18"/>
                <w:szCs w:val="18"/>
              </w:rPr>
            </w:pPr>
            <w:r>
              <w:rPr>
                <w:rFonts w:hint="eastAsia" w:ascii="宋体" w:hAnsi="宋体"/>
                <w:color w:val="000000"/>
                <w:sz w:val="18"/>
                <w:szCs w:val="18"/>
              </w:rPr>
              <w:t>0.00</w:t>
            </w:r>
          </w:p>
        </w:tc>
        <w:tc>
          <w:tcPr>
            <w:tcW w:w="1575" w:type="dxa"/>
            <w:noWrap w:val="0"/>
            <w:vAlign w:val="center"/>
          </w:tcPr>
          <w:p>
            <w:pPr>
              <w:jc w:val="right"/>
              <w:rPr>
                <w:sz w:val="18"/>
                <w:szCs w:val="18"/>
              </w:rPr>
            </w:pPr>
            <w:r>
              <w:rPr>
                <w:rFonts w:hint="eastAsia" w:ascii="宋体" w:hAnsi="宋体"/>
                <w:color w:val="000000"/>
                <w:sz w:val="18"/>
                <w:szCs w:val="18"/>
              </w:rPr>
              <w:t>0.00</w:t>
            </w:r>
          </w:p>
        </w:tc>
        <w:tc>
          <w:tcPr>
            <w:tcW w:w="1575" w:type="dxa"/>
            <w:noWrap w:val="0"/>
            <w:vAlign w:val="center"/>
          </w:tcPr>
          <w:p>
            <w:pPr>
              <w:jc w:val="right"/>
              <w:rPr>
                <w:sz w:val="18"/>
                <w:szCs w:val="18"/>
              </w:rPr>
            </w:pPr>
            <w:r>
              <w:rPr>
                <w:rFonts w:hint="eastAsia" w:ascii="宋体" w:hAnsi="宋体"/>
                <w:color w:val="000000"/>
                <w:sz w:val="18"/>
                <w:szCs w:val="18"/>
              </w:rPr>
              <w:t>0.00</w:t>
            </w:r>
          </w:p>
        </w:tc>
        <w:tc>
          <w:tcPr>
            <w:tcW w:w="1575" w:type="dxa"/>
            <w:noWrap w:val="0"/>
            <w:vAlign w:val="center"/>
          </w:tcPr>
          <w:p>
            <w:pPr>
              <w:jc w:val="right"/>
              <w:rPr>
                <w:sz w:val="18"/>
                <w:szCs w:val="18"/>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trPr>
        <w:tc>
          <w:tcPr>
            <w:tcW w:w="1473" w:type="dxa"/>
            <w:noWrap w:val="0"/>
            <w:vAlign w:val="center"/>
          </w:tcPr>
          <w:p>
            <w:pPr>
              <w:widowControl/>
              <w:textAlignment w:val="center"/>
              <w:rPr>
                <w:rFonts w:ascii="宋体" w:hAnsi="宋体"/>
                <w:color w:val="000000"/>
                <w:kern w:val="0"/>
                <w:sz w:val="18"/>
                <w:szCs w:val="18"/>
              </w:rPr>
            </w:pPr>
            <w:r>
              <w:rPr>
                <w:rFonts w:hint="eastAsia" w:ascii="宋体" w:hAnsi="宋体" w:cs="宋体"/>
                <w:color w:val="000000"/>
                <w:kern w:val="0"/>
                <w:sz w:val="18"/>
                <w:szCs w:val="18"/>
                <w:lang w:bidi="ar"/>
              </w:rPr>
              <w:t>2010303</w:t>
            </w:r>
          </w:p>
        </w:tc>
        <w:tc>
          <w:tcPr>
            <w:tcW w:w="2625" w:type="dxa"/>
            <w:noWrap w:val="0"/>
            <w:vAlign w:val="center"/>
          </w:tcPr>
          <w:p>
            <w:pPr>
              <w:widowControl/>
              <w:textAlignment w:val="center"/>
              <w:rPr>
                <w:rFonts w:ascii="宋体" w:hAnsi="宋体"/>
                <w:color w:val="000000"/>
                <w:kern w:val="0"/>
                <w:sz w:val="18"/>
                <w:szCs w:val="18"/>
              </w:rPr>
            </w:pPr>
            <w:r>
              <w:rPr>
                <w:rFonts w:hint="eastAsia" w:ascii="宋体" w:hAnsi="宋体" w:cs="宋体"/>
                <w:color w:val="000000"/>
                <w:kern w:val="0"/>
                <w:sz w:val="18"/>
                <w:szCs w:val="18"/>
                <w:lang w:bidi="ar"/>
              </w:rPr>
              <w:t>机关服务</w:t>
            </w:r>
          </w:p>
        </w:tc>
        <w:tc>
          <w:tcPr>
            <w:tcW w:w="1365" w:type="dxa"/>
            <w:noWrap w:val="0"/>
            <w:vAlign w:val="center"/>
          </w:tcPr>
          <w:p>
            <w:pPr>
              <w:widowControl/>
              <w:jc w:val="right"/>
              <w:textAlignment w:val="center"/>
              <w:rPr>
                <w:rFonts w:ascii="宋体" w:hAnsi="宋体"/>
                <w:color w:val="000000"/>
                <w:kern w:val="0"/>
                <w:sz w:val="18"/>
                <w:szCs w:val="18"/>
              </w:rPr>
            </w:pPr>
            <w:r>
              <w:rPr>
                <w:rFonts w:hint="eastAsia" w:ascii="宋体" w:hAnsi="宋体"/>
                <w:color w:val="000000"/>
                <w:kern w:val="0"/>
                <w:sz w:val="18"/>
                <w:szCs w:val="18"/>
                <w:lang w:val="en-US" w:eastAsia="zh-CN"/>
              </w:rPr>
              <w:t>696.00</w:t>
            </w:r>
          </w:p>
        </w:tc>
        <w:tc>
          <w:tcPr>
            <w:tcW w:w="1155" w:type="dxa"/>
            <w:noWrap w:val="0"/>
            <w:vAlign w:val="center"/>
          </w:tcPr>
          <w:p>
            <w:pPr>
              <w:widowControl/>
              <w:jc w:val="right"/>
              <w:textAlignment w:val="center"/>
              <w:rPr>
                <w:rFonts w:ascii="宋体" w:hAnsi="宋体"/>
                <w:color w:val="000000"/>
                <w:kern w:val="0"/>
                <w:sz w:val="18"/>
                <w:szCs w:val="18"/>
              </w:rPr>
            </w:pPr>
            <w:r>
              <w:rPr>
                <w:rFonts w:hint="eastAsia" w:ascii="宋体" w:hAnsi="宋体"/>
                <w:color w:val="000000"/>
                <w:kern w:val="0"/>
                <w:sz w:val="18"/>
                <w:szCs w:val="18"/>
                <w:lang w:val="en-US" w:eastAsia="zh-CN"/>
              </w:rPr>
              <w:t>696.00</w:t>
            </w:r>
          </w:p>
        </w:tc>
        <w:tc>
          <w:tcPr>
            <w:tcW w:w="1257" w:type="dxa"/>
            <w:noWrap w:val="0"/>
            <w:vAlign w:val="center"/>
          </w:tcPr>
          <w:p>
            <w:pPr>
              <w:widowControl/>
              <w:jc w:val="right"/>
              <w:textAlignment w:val="center"/>
              <w:rPr>
                <w:rFonts w:ascii="宋体" w:hAnsi="宋体"/>
                <w:color w:val="000000"/>
                <w:kern w:val="0"/>
                <w:sz w:val="18"/>
                <w:szCs w:val="18"/>
              </w:rPr>
            </w:pPr>
            <w:r>
              <w:rPr>
                <w:rFonts w:hint="eastAsia" w:ascii="宋体" w:hAnsi="宋体"/>
                <w:color w:val="000000"/>
                <w:kern w:val="0"/>
                <w:sz w:val="18"/>
                <w:szCs w:val="18"/>
                <w:lang w:val="en-US" w:eastAsia="zh-CN"/>
              </w:rPr>
              <w:t>0.00</w:t>
            </w:r>
          </w:p>
        </w:tc>
        <w:tc>
          <w:tcPr>
            <w:tcW w:w="1575" w:type="dxa"/>
            <w:noWrap w:val="0"/>
            <w:vAlign w:val="center"/>
          </w:tcPr>
          <w:p>
            <w:pPr>
              <w:widowControl/>
              <w:jc w:val="right"/>
              <w:textAlignment w:val="center"/>
              <w:rPr>
                <w:rFonts w:ascii="宋体" w:hAnsi="宋体"/>
                <w:color w:val="000000"/>
                <w:kern w:val="0"/>
                <w:sz w:val="18"/>
                <w:szCs w:val="18"/>
              </w:rPr>
            </w:pPr>
            <w:r>
              <w:rPr>
                <w:rFonts w:hint="eastAsia" w:ascii="宋体" w:hAnsi="宋体"/>
                <w:color w:val="000000"/>
                <w:kern w:val="0"/>
                <w:sz w:val="18"/>
                <w:szCs w:val="18"/>
                <w:lang w:val="en-US" w:eastAsia="zh-CN"/>
              </w:rPr>
              <w:t>0.00</w:t>
            </w:r>
          </w:p>
        </w:tc>
        <w:tc>
          <w:tcPr>
            <w:tcW w:w="1575" w:type="dxa"/>
            <w:noWrap w:val="0"/>
            <w:vAlign w:val="center"/>
          </w:tcPr>
          <w:p>
            <w:pPr>
              <w:widowControl/>
              <w:jc w:val="right"/>
              <w:textAlignment w:val="center"/>
              <w:rPr>
                <w:rFonts w:ascii="宋体" w:hAnsi="宋体"/>
                <w:color w:val="000000"/>
                <w:kern w:val="0"/>
                <w:sz w:val="18"/>
                <w:szCs w:val="18"/>
              </w:rPr>
            </w:pPr>
            <w:r>
              <w:rPr>
                <w:rFonts w:hint="eastAsia" w:ascii="宋体" w:hAnsi="宋体"/>
                <w:color w:val="000000"/>
                <w:kern w:val="0"/>
                <w:sz w:val="18"/>
                <w:szCs w:val="18"/>
                <w:lang w:val="en-US" w:eastAsia="zh-CN"/>
              </w:rPr>
              <w:t>0.00</w:t>
            </w:r>
          </w:p>
        </w:tc>
        <w:tc>
          <w:tcPr>
            <w:tcW w:w="1575" w:type="dxa"/>
            <w:noWrap w:val="0"/>
            <w:vAlign w:val="center"/>
          </w:tcPr>
          <w:p>
            <w:pPr>
              <w:widowControl/>
              <w:jc w:val="right"/>
              <w:textAlignment w:val="center"/>
              <w:rPr>
                <w:rFonts w:ascii="宋体" w:hAnsi="宋体"/>
                <w:color w:val="000000"/>
                <w:kern w:val="0"/>
                <w:sz w:val="18"/>
                <w:szCs w:val="18"/>
              </w:rPr>
            </w:pPr>
            <w:r>
              <w:rPr>
                <w:rFonts w:hint="eastAsia" w:ascii="宋体" w:hAnsi="宋体"/>
                <w:color w:val="000000"/>
                <w:kern w:val="0"/>
                <w:sz w:val="18"/>
                <w:szCs w:val="18"/>
                <w:lang w:val="en-US" w:eastAsia="zh-CN"/>
              </w:rPr>
              <w:t>0.00</w:t>
            </w:r>
          </w:p>
        </w:tc>
        <w:tc>
          <w:tcPr>
            <w:tcW w:w="1575" w:type="dxa"/>
            <w:noWrap w:val="0"/>
            <w:vAlign w:val="center"/>
          </w:tcPr>
          <w:p>
            <w:pPr>
              <w:widowControl/>
              <w:jc w:val="right"/>
              <w:textAlignment w:val="center"/>
              <w:rPr>
                <w:rFonts w:ascii="宋体" w:hAnsi="宋体"/>
                <w:color w:val="000000"/>
                <w:kern w:val="0"/>
                <w:sz w:val="18"/>
                <w:szCs w:val="18"/>
              </w:rPr>
            </w:pPr>
            <w:r>
              <w:rPr>
                <w:rFonts w:hint="eastAsia" w:ascii="宋体" w:hAnsi="宋体"/>
                <w:color w:val="000000"/>
                <w:kern w:val="0"/>
                <w:sz w:val="18"/>
                <w:szCs w:val="18"/>
                <w:lang w:val="en-US" w:eastAsia="zh-CN"/>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trPr>
        <w:tc>
          <w:tcPr>
            <w:tcW w:w="1473" w:type="dxa"/>
            <w:noWrap w:val="0"/>
            <w:vAlign w:val="center"/>
          </w:tcPr>
          <w:p>
            <w:pPr>
              <w:widowControl/>
              <w:textAlignment w:val="center"/>
              <w:rPr>
                <w:rFonts w:ascii="宋体" w:hAnsi="宋体"/>
                <w:color w:val="000000"/>
                <w:kern w:val="0"/>
                <w:sz w:val="18"/>
                <w:szCs w:val="18"/>
              </w:rPr>
            </w:pPr>
            <w:r>
              <w:rPr>
                <w:rFonts w:hint="eastAsia" w:ascii="宋体" w:hAnsi="宋体" w:cs="宋体"/>
                <w:color w:val="000000"/>
                <w:kern w:val="0"/>
                <w:sz w:val="18"/>
                <w:szCs w:val="18"/>
                <w:lang w:bidi="ar"/>
              </w:rPr>
              <w:t>2010399</w:t>
            </w:r>
          </w:p>
        </w:tc>
        <w:tc>
          <w:tcPr>
            <w:tcW w:w="2625" w:type="dxa"/>
            <w:noWrap w:val="0"/>
            <w:vAlign w:val="center"/>
          </w:tcPr>
          <w:p>
            <w:pPr>
              <w:widowControl/>
              <w:textAlignment w:val="center"/>
              <w:rPr>
                <w:rFonts w:ascii="宋体" w:hAnsi="宋体"/>
                <w:color w:val="000000"/>
                <w:kern w:val="0"/>
                <w:sz w:val="18"/>
                <w:szCs w:val="18"/>
              </w:rPr>
            </w:pPr>
            <w:r>
              <w:rPr>
                <w:rFonts w:hint="eastAsia" w:ascii="宋体" w:hAnsi="宋体" w:cs="宋体"/>
                <w:color w:val="000000"/>
                <w:kern w:val="0"/>
                <w:sz w:val="18"/>
                <w:szCs w:val="18"/>
                <w:lang w:bidi="ar"/>
              </w:rPr>
              <w:t>其他政府办公厅（室）及</w:t>
            </w:r>
            <w:r>
              <w:rPr>
                <w:rFonts w:hint="eastAsia" w:ascii="宋体" w:hAnsi="宋体" w:cs="宋体"/>
                <w:color w:val="000000"/>
                <w:kern w:val="0"/>
                <w:sz w:val="18"/>
                <w:szCs w:val="18"/>
                <w:lang w:val="en-US" w:eastAsia="zh-CN" w:bidi="ar"/>
              </w:rPr>
              <w:t>相关</w:t>
            </w:r>
            <w:r>
              <w:rPr>
                <w:rFonts w:hint="eastAsia" w:ascii="宋体" w:hAnsi="宋体" w:cs="宋体"/>
                <w:color w:val="000000"/>
                <w:kern w:val="0"/>
                <w:sz w:val="18"/>
                <w:szCs w:val="18"/>
                <w:lang w:bidi="ar"/>
              </w:rPr>
              <w:t>机构事务支出</w:t>
            </w:r>
          </w:p>
        </w:tc>
        <w:tc>
          <w:tcPr>
            <w:tcW w:w="1365" w:type="dxa"/>
            <w:noWrap w:val="0"/>
            <w:vAlign w:val="center"/>
          </w:tcPr>
          <w:p>
            <w:pPr>
              <w:jc w:val="right"/>
              <w:rPr>
                <w:rFonts w:ascii="宋体" w:hAnsi="宋体"/>
                <w:color w:val="000000"/>
                <w:kern w:val="0"/>
                <w:sz w:val="18"/>
                <w:szCs w:val="18"/>
              </w:rPr>
            </w:pPr>
            <w:r>
              <w:rPr>
                <w:rFonts w:hint="eastAsia" w:ascii="宋体" w:hAnsi="宋体"/>
                <w:color w:val="000000"/>
                <w:sz w:val="18"/>
                <w:szCs w:val="18"/>
                <w:lang w:val="en-US" w:eastAsia="zh-CN"/>
              </w:rPr>
              <w:t>300.00</w:t>
            </w:r>
          </w:p>
        </w:tc>
        <w:tc>
          <w:tcPr>
            <w:tcW w:w="1155" w:type="dxa"/>
            <w:noWrap w:val="0"/>
            <w:vAlign w:val="center"/>
          </w:tcPr>
          <w:p>
            <w:pPr>
              <w:jc w:val="right"/>
              <w:rPr>
                <w:rFonts w:ascii="宋体" w:hAnsi="宋体"/>
                <w:color w:val="000000"/>
                <w:kern w:val="0"/>
                <w:sz w:val="18"/>
                <w:szCs w:val="18"/>
              </w:rPr>
            </w:pPr>
            <w:r>
              <w:rPr>
                <w:rFonts w:hint="eastAsia" w:ascii="宋体" w:hAnsi="宋体"/>
                <w:color w:val="000000"/>
                <w:sz w:val="18"/>
                <w:szCs w:val="18"/>
                <w:lang w:val="en-US" w:eastAsia="zh-CN"/>
              </w:rPr>
              <w:t>300.00</w:t>
            </w:r>
          </w:p>
        </w:tc>
        <w:tc>
          <w:tcPr>
            <w:tcW w:w="1257" w:type="dxa"/>
            <w:noWrap w:val="0"/>
            <w:vAlign w:val="center"/>
          </w:tcPr>
          <w:p>
            <w:pPr>
              <w:widowControl/>
              <w:jc w:val="right"/>
              <w:textAlignment w:val="center"/>
              <w:rPr>
                <w:rFonts w:ascii="宋体" w:hAnsi="宋体"/>
                <w:color w:val="000000"/>
                <w:kern w:val="0"/>
                <w:sz w:val="18"/>
                <w:szCs w:val="18"/>
              </w:rPr>
            </w:pPr>
            <w:r>
              <w:rPr>
                <w:rFonts w:hint="eastAsia" w:ascii="宋体" w:hAnsi="宋体"/>
                <w:color w:val="000000"/>
                <w:kern w:val="0"/>
                <w:sz w:val="18"/>
                <w:szCs w:val="18"/>
                <w:lang w:val="en-US" w:eastAsia="zh-CN"/>
              </w:rPr>
              <w:t>0.00</w:t>
            </w:r>
          </w:p>
        </w:tc>
        <w:tc>
          <w:tcPr>
            <w:tcW w:w="1575" w:type="dxa"/>
            <w:noWrap w:val="0"/>
            <w:vAlign w:val="center"/>
          </w:tcPr>
          <w:p>
            <w:pPr>
              <w:widowControl/>
              <w:jc w:val="right"/>
              <w:textAlignment w:val="center"/>
              <w:rPr>
                <w:rFonts w:ascii="宋体" w:hAnsi="宋体"/>
                <w:color w:val="000000"/>
                <w:kern w:val="0"/>
                <w:sz w:val="18"/>
                <w:szCs w:val="18"/>
              </w:rPr>
            </w:pPr>
            <w:r>
              <w:rPr>
                <w:rFonts w:hint="eastAsia" w:ascii="宋体" w:hAnsi="宋体"/>
                <w:color w:val="000000"/>
                <w:kern w:val="0"/>
                <w:sz w:val="18"/>
                <w:szCs w:val="18"/>
                <w:lang w:val="en-US" w:eastAsia="zh-CN"/>
              </w:rPr>
              <w:t>0.00</w:t>
            </w:r>
          </w:p>
        </w:tc>
        <w:tc>
          <w:tcPr>
            <w:tcW w:w="1575" w:type="dxa"/>
            <w:noWrap w:val="0"/>
            <w:vAlign w:val="center"/>
          </w:tcPr>
          <w:p>
            <w:pPr>
              <w:widowControl/>
              <w:jc w:val="right"/>
              <w:textAlignment w:val="center"/>
              <w:rPr>
                <w:rFonts w:ascii="宋体" w:hAnsi="宋体"/>
                <w:color w:val="000000"/>
                <w:kern w:val="0"/>
                <w:sz w:val="18"/>
                <w:szCs w:val="18"/>
              </w:rPr>
            </w:pPr>
            <w:r>
              <w:rPr>
                <w:rFonts w:hint="eastAsia" w:ascii="宋体" w:hAnsi="宋体"/>
                <w:color w:val="000000"/>
                <w:kern w:val="0"/>
                <w:sz w:val="18"/>
                <w:szCs w:val="18"/>
                <w:lang w:val="en-US" w:eastAsia="zh-CN"/>
              </w:rPr>
              <w:t>0.00</w:t>
            </w:r>
          </w:p>
        </w:tc>
        <w:tc>
          <w:tcPr>
            <w:tcW w:w="1575" w:type="dxa"/>
            <w:noWrap w:val="0"/>
            <w:vAlign w:val="center"/>
          </w:tcPr>
          <w:p>
            <w:pPr>
              <w:widowControl/>
              <w:jc w:val="right"/>
              <w:textAlignment w:val="center"/>
              <w:rPr>
                <w:rFonts w:ascii="宋体" w:hAnsi="宋体"/>
                <w:color w:val="000000"/>
                <w:kern w:val="0"/>
                <w:sz w:val="18"/>
                <w:szCs w:val="18"/>
              </w:rPr>
            </w:pPr>
            <w:r>
              <w:rPr>
                <w:rFonts w:hint="eastAsia" w:ascii="宋体" w:hAnsi="宋体"/>
                <w:color w:val="000000"/>
                <w:kern w:val="0"/>
                <w:sz w:val="18"/>
                <w:szCs w:val="18"/>
                <w:lang w:val="en-US" w:eastAsia="zh-CN"/>
              </w:rPr>
              <w:t>0.00</w:t>
            </w:r>
          </w:p>
        </w:tc>
        <w:tc>
          <w:tcPr>
            <w:tcW w:w="1575" w:type="dxa"/>
            <w:noWrap w:val="0"/>
            <w:vAlign w:val="center"/>
          </w:tcPr>
          <w:p>
            <w:pPr>
              <w:widowControl/>
              <w:jc w:val="right"/>
              <w:textAlignment w:val="center"/>
              <w:rPr>
                <w:rFonts w:ascii="宋体" w:hAnsi="宋体"/>
                <w:color w:val="000000"/>
                <w:kern w:val="0"/>
                <w:sz w:val="18"/>
                <w:szCs w:val="18"/>
              </w:rPr>
            </w:pPr>
            <w:r>
              <w:rPr>
                <w:rFonts w:hint="eastAsia" w:ascii="宋体" w:hAnsi="宋体"/>
                <w:color w:val="000000"/>
                <w:kern w:val="0"/>
                <w:sz w:val="18"/>
                <w:szCs w:val="18"/>
                <w:lang w:val="en-US" w:eastAsia="zh-CN"/>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trPr>
        <w:tc>
          <w:tcPr>
            <w:tcW w:w="1473" w:type="dxa"/>
            <w:noWrap w:val="0"/>
            <w:vAlign w:val="center"/>
          </w:tcPr>
          <w:p>
            <w:pPr>
              <w:widowControl/>
              <w:textAlignment w:val="center"/>
              <w:rPr>
                <w:rFonts w:ascii="宋体" w:hAnsi="宋体"/>
                <w:color w:val="000000"/>
                <w:kern w:val="0"/>
                <w:sz w:val="18"/>
                <w:szCs w:val="18"/>
              </w:rPr>
            </w:pPr>
            <w:r>
              <w:rPr>
                <w:rFonts w:hint="eastAsia" w:ascii="宋体" w:hAnsi="宋体" w:cs="宋体"/>
                <w:color w:val="000000"/>
                <w:kern w:val="0"/>
                <w:sz w:val="18"/>
                <w:szCs w:val="18"/>
                <w:lang w:bidi="ar"/>
              </w:rPr>
              <w:t>20131</w:t>
            </w:r>
          </w:p>
        </w:tc>
        <w:tc>
          <w:tcPr>
            <w:tcW w:w="2625" w:type="dxa"/>
            <w:noWrap w:val="0"/>
            <w:vAlign w:val="center"/>
          </w:tcPr>
          <w:p>
            <w:pPr>
              <w:widowControl/>
              <w:textAlignment w:val="center"/>
              <w:rPr>
                <w:rFonts w:ascii="宋体" w:hAnsi="宋体"/>
                <w:color w:val="000000"/>
                <w:kern w:val="0"/>
                <w:sz w:val="18"/>
                <w:szCs w:val="18"/>
              </w:rPr>
            </w:pPr>
            <w:r>
              <w:rPr>
                <w:rFonts w:hint="eastAsia" w:ascii="宋体" w:hAnsi="宋体" w:cs="宋体"/>
                <w:color w:val="000000"/>
                <w:kern w:val="0"/>
                <w:sz w:val="18"/>
                <w:szCs w:val="18"/>
                <w:lang w:bidi="ar"/>
              </w:rPr>
              <w:t>党委办公厅（室）及相关机构事务</w:t>
            </w:r>
          </w:p>
        </w:tc>
        <w:tc>
          <w:tcPr>
            <w:tcW w:w="1365" w:type="dxa"/>
            <w:noWrap w:val="0"/>
            <w:vAlign w:val="center"/>
          </w:tcPr>
          <w:p>
            <w:pPr>
              <w:ind w:right="90" w:rightChars="0"/>
              <w:jc w:val="right"/>
              <w:rPr>
                <w:rFonts w:ascii="宋体" w:hAnsi="宋体"/>
                <w:color w:val="000000"/>
                <w:kern w:val="0"/>
                <w:sz w:val="18"/>
                <w:szCs w:val="18"/>
              </w:rPr>
            </w:pPr>
            <w:r>
              <w:rPr>
                <w:rFonts w:hint="eastAsia" w:ascii="宋体" w:hAnsi="宋体"/>
                <w:color w:val="000000"/>
                <w:sz w:val="18"/>
                <w:szCs w:val="18"/>
                <w:lang w:val="en-US" w:eastAsia="zh-CN"/>
              </w:rPr>
              <w:t>1853.57</w:t>
            </w:r>
          </w:p>
        </w:tc>
        <w:tc>
          <w:tcPr>
            <w:tcW w:w="1155" w:type="dxa"/>
            <w:noWrap w:val="0"/>
            <w:vAlign w:val="center"/>
          </w:tcPr>
          <w:p>
            <w:pPr>
              <w:jc w:val="right"/>
              <w:rPr>
                <w:rFonts w:ascii="宋体" w:hAnsi="宋体"/>
                <w:color w:val="000000"/>
                <w:kern w:val="0"/>
                <w:sz w:val="18"/>
                <w:szCs w:val="18"/>
              </w:rPr>
            </w:pPr>
            <w:r>
              <w:rPr>
                <w:rFonts w:hint="eastAsia" w:ascii="宋体" w:hAnsi="宋体"/>
                <w:color w:val="000000"/>
                <w:sz w:val="18"/>
                <w:szCs w:val="18"/>
                <w:lang w:val="en-US" w:eastAsia="zh-CN"/>
              </w:rPr>
              <w:t>1853.57</w:t>
            </w:r>
          </w:p>
        </w:tc>
        <w:tc>
          <w:tcPr>
            <w:tcW w:w="1257" w:type="dxa"/>
            <w:noWrap w:val="0"/>
            <w:vAlign w:val="center"/>
          </w:tcPr>
          <w:p>
            <w:pPr>
              <w:widowControl/>
              <w:jc w:val="right"/>
              <w:textAlignment w:val="center"/>
              <w:rPr>
                <w:rFonts w:ascii="宋体" w:hAnsi="宋体"/>
                <w:color w:val="000000"/>
                <w:kern w:val="0"/>
                <w:sz w:val="18"/>
                <w:szCs w:val="18"/>
              </w:rPr>
            </w:pPr>
            <w:r>
              <w:rPr>
                <w:rFonts w:hint="eastAsia" w:ascii="宋体" w:hAnsi="宋体"/>
                <w:color w:val="000000"/>
                <w:kern w:val="0"/>
                <w:sz w:val="18"/>
                <w:szCs w:val="18"/>
                <w:lang w:val="en-US" w:eastAsia="zh-CN"/>
              </w:rPr>
              <w:t>0.00</w:t>
            </w:r>
          </w:p>
        </w:tc>
        <w:tc>
          <w:tcPr>
            <w:tcW w:w="1575" w:type="dxa"/>
            <w:noWrap w:val="0"/>
            <w:vAlign w:val="center"/>
          </w:tcPr>
          <w:p>
            <w:pPr>
              <w:widowControl/>
              <w:jc w:val="right"/>
              <w:textAlignment w:val="center"/>
              <w:rPr>
                <w:rFonts w:ascii="宋体" w:hAnsi="宋体"/>
                <w:color w:val="000000"/>
                <w:kern w:val="0"/>
                <w:sz w:val="18"/>
                <w:szCs w:val="18"/>
              </w:rPr>
            </w:pPr>
            <w:r>
              <w:rPr>
                <w:rFonts w:hint="eastAsia" w:ascii="宋体" w:hAnsi="宋体"/>
                <w:color w:val="000000"/>
                <w:kern w:val="0"/>
                <w:sz w:val="18"/>
                <w:szCs w:val="18"/>
                <w:lang w:val="en-US" w:eastAsia="zh-CN"/>
              </w:rPr>
              <w:t>0.00</w:t>
            </w:r>
          </w:p>
        </w:tc>
        <w:tc>
          <w:tcPr>
            <w:tcW w:w="1575" w:type="dxa"/>
            <w:noWrap w:val="0"/>
            <w:vAlign w:val="center"/>
          </w:tcPr>
          <w:p>
            <w:pPr>
              <w:widowControl/>
              <w:jc w:val="right"/>
              <w:textAlignment w:val="center"/>
              <w:rPr>
                <w:rFonts w:ascii="宋体" w:hAnsi="宋体"/>
                <w:color w:val="000000"/>
                <w:kern w:val="0"/>
                <w:sz w:val="18"/>
                <w:szCs w:val="18"/>
              </w:rPr>
            </w:pPr>
            <w:r>
              <w:rPr>
                <w:rFonts w:hint="eastAsia" w:ascii="宋体" w:hAnsi="宋体"/>
                <w:color w:val="000000"/>
                <w:kern w:val="0"/>
                <w:sz w:val="18"/>
                <w:szCs w:val="18"/>
                <w:lang w:val="en-US" w:eastAsia="zh-CN"/>
              </w:rPr>
              <w:t>0.00</w:t>
            </w:r>
          </w:p>
        </w:tc>
        <w:tc>
          <w:tcPr>
            <w:tcW w:w="1575" w:type="dxa"/>
            <w:noWrap w:val="0"/>
            <w:vAlign w:val="center"/>
          </w:tcPr>
          <w:p>
            <w:pPr>
              <w:widowControl/>
              <w:jc w:val="right"/>
              <w:textAlignment w:val="center"/>
              <w:rPr>
                <w:rFonts w:ascii="宋体" w:hAnsi="宋体"/>
                <w:color w:val="000000"/>
                <w:kern w:val="0"/>
                <w:sz w:val="18"/>
                <w:szCs w:val="18"/>
              </w:rPr>
            </w:pPr>
            <w:r>
              <w:rPr>
                <w:rFonts w:hint="eastAsia" w:ascii="宋体" w:hAnsi="宋体"/>
                <w:color w:val="000000"/>
                <w:kern w:val="0"/>
                <w:sz w:val="18"/>
                <w:szCs w:val="18"/>
                <w:lang w:val="en-US" w:eastAsia="zh-CN"/>
              </w:rPr>
              <w:t>0.00</w:t>
            </w:r>
          </w:p>
        </w:tc>
        <w:tc>
          <w:tcPr>
            <w:tcW w:w="1575" w:type="dxa"/>
            <w:noWrap w:val="0"/>
            <w:vAlign w:val="center"/>
          </w:tcPr>
          <w:p>
            <w:pPr>
              <w:widowControl/>
              <w:jc w:val="right"/>
              <w:textAlignment w:val="center"/>
              <w:rPr>
                <w:rFonts w:ascii="宋体" w:hAnsi="宋体"/>
                <w:color w:val="000000"/>
                <w:kern w:val="0"/>
                <w:sz w:val="18"/>
                <w:szCs w:val="18"/>
              </w:rPr>
            </w:pPr>
            <w:r>
              <w:rPr>
                <w:rFonts w:hint="eastAsia" w:ascii="宋体" w:hAnsi="宋体"/>
                <w:color w:val="000000"/>
                <w:kern w:val="0"/>
                <w:sz w:val="18"/>
                <w:szCs w:val="18"/>
                <w:lang w:val="en-US" w:eastAsia="zh-CN"/>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trPr>
        <w:tc>
          <w:tcPr>
            <w:tcW w:w="1473" w:type="dxa"/>
            <w:noWrap w:val="0"/>
            <w:vAlign w:val="center"/>
          </w:tcPr>
          <w:p>
            <w:pPr>
              <w:widowControl/>
              <w:textAlignment w:val="center"/>
              <w:rPr>
                <w:rFonts w:ascii="宋体" w:hAnsi="宋体"/>
                <w:color w:val="000000"/>
                <w:kern w:val="0"/>
                <w:sz w:val="18"/>
                <w:szCs w:val="18"/>
              </w:rPr>
            </w:pPr>
            <w:r>
              <w:rPr>
                <w:rFonts w:hint="eastAsia" w:ascii="宋体" w:hAnsi="宋体" w:cs="宋体"/>
                <w:color w:val="000000"/>
                <w:kern w:val="0"/>
                <w:sz w:val="18"/>
                <w:szCs w:val="18"/>
                <w:lang w:val="en-US" w:eastAsia="zh-CN" w:bidi="ar"/>
              </w:rPr>
              <w:t>2013101</w:t>
            </w:r>
          </w:p>
        </w:tc>
        <w:tc>
          <w:tcPr>
            <w:tcW w:w="2625" w:type="dxa"/>
            <w:noWrap w:val="0"/>
            <w:vAlign w:val="center"/>
          </w:tcPr>
          <w:p>
            <w:pPr>
              <w:widowControl/>
              <w:textAlignment w:val="center"/>
              <w:rPr>
                <w:rFonts w:ascii="宋体" w:hAnsi="宋体"/>
                <w:color w:val="000000"/>
                <w:kern w:val="0"/>
                <w:sz w:val="18"/>
                <w:szCs w:val="18"/>
              </w:rPr>
            </w:pPr>
            <w:r>
              <w:rPr>
                <w:rFonts w:hint="eastAsia" w:ascii="宋体" w:hAnsi="宋体" w:cs="宋体"/>
                <w:color w:val="000000"/>
                <w:kern w:val="0"/>
                <w:sz w:val="18"/>
                <w:szCs w:val="18"/>
                <w:lang w:val="en-US" w:eastAsia="zh-CN" w:bidi="ar"/>
              </w:rPr>
              <w:t>行政运行</w:t>
            </w:r>
          </w:p>
        </w:tc>
        <w:tc>
          <w:tcPr>
            <w:tcW w:w="1365" w:type="dxa"/>
            <w:noWrap w:val="0"/>
            <w:vAlign w:val="center"/>
          </w:tcPr>
          <w:p>
            <w:pPr>
              <w:ind w:right="90" w:rightChars="0"/>
              <w:jc w:val="right"/>
              <w:rPr>
                <w:rFonts w:ascii="宋体" w:hAnsi="宋体"/>
                <w:color w:val="000000"/>
                <w:kern w:val="0"/>
                <w:sz w:val="18"/>
                <w:szCs w:val="18"/>
              </w:rPr>
            </w:pPr>
            <w:r>
              <w:rPr>
                <w:rFonts w:hint="eastAsia" w:ascii="宋体" w:hAnsi="宋体"/>
                <w:color w:val="000000"/>
                <w:sz w:val="18"/>
                <w:szCs w:val="18"/>
                <w:lang w:val="en-US" w:eastAsia="zh-CN"/>
              </w:rPr>
              <w:t>1853.57</w:t>
            </w:r>
          </w:p>
        </w:tc>
        <w:tc>
          <w:tcPr>
            <w:tcW w:w="1155" w:type="dxa"/>
            <w:noWrap w:val="0"/>
            <w:vAlign w:val="center"/>
          </w:tcPr>
          <w:p>
            <w:pPr>
              <w:jc w:val="right"/>
              <w:rPr>
                <w:rFonts w:ascii="宋体" w:hAnsi="宋体"/>
                <w:color w:val="000000"/>
                <w:kern w:val="0"/>
                <w:sz w:val="18"/>
                <w:szCs w:val="18"/>
              </w:rPr>
            </w:pPr>
            <w:r>
              <w:rPr>
                <w:rFonts w:hint="eastAsia" w:ascii="宋体" w:hAnsi="宋体"/>
                <w:color w:val="000000"/>
                <w:sz w:val="18"/>
                <w:szCs w:val="18"/>
                <w:lang w:val="en-US" w:eastAsia="zh-CN"/>
              </w:rPr>
              <w:t>1853.57</w:t>
            </w:r>
          </w:p>
        </w:tc>
        <w:tc>
          <w:tcPr>
            <w:tcW w:w="1257" w:type="dxa"/>
            <w:noWrap w:val="0"/>
            <w:vAlign w:val="center"/>
          </w:tcPr>
          <w:p>
            <w:pPr>
              <w:widowControl/>
              <w:jc w:val="right"/>
              <w:textAlignment w:val="center"/>
              <w:rPr>
                <w:rFonts w:ascii="宋体" w:hAnsi="宋体"/>
                <w:color w:val="000000"/>
                <w:kern w:val="0"/>
                <w:sz w:val="18"/>
                <w:szCs w:val="18"/>
              </w:rPr>
            </w:pPr>
            <w:r>
              <w:rPr>
                <w:rFonts w:hint="eastAsia" w:ascii="宋体" w:hAnsi="宋体"/>
                <w:color w:val="000000"/>
                <w:kern w:val="0"/>
                <w:sz w:val="18"/>
                <w:szCs w:val="18"/>
                <w:lang w:val="en-US" w:eastAsia="zh-CN"/>
              </w:rPr>
              <w:t>0.00</w:t>
            </w:r>
          </w:p>
        </w:tc>
        <w:tc>
          <w:tcPr>
            <w:tcW w:w="1575" w:type="dxa"/>
            <w:noWrap w:val="0"/>
            <w:vAlign w:val="center"/>
          </w:tcPr>
          <w:p>
            <w:pPr>
              <w:widowControl/>
              <w:jc w:val="right"/>
              <w:textAlignment w:val="center"/>
              <w:rPr>
                <w:rFonts w:ascii="宋体" w:hAnsi="宋体"/>
                <w:color w:val="000000"/>
                <w:kern w:val="0"/>
                <w:sz w:val="18"/>
                <w:szCs w:val="18"/>
              </w:rPr>
            </w:pPr>
            <w:r>
              <w:rPr>
                <w:rFonts w:hint="eastAsia" w:ascii="宋体" w:hAnsi="宋体"/>
                <w:color w:val="000000"/>
                <w:kern w:val="0"/>
                <w:sz w:val="18"/>
                <w:szCs w:val="18"/>
                <w:lang w:val="en-US" w:eastAsia="zh-CN"/>
              </w:rPr>
              <w:t>0.00</w:t>
            </w:r>
          </w:p>
        </w:tc>
        <w:tc>
          <w:tcPr>
            <w:tcW w:w="1575" w:type="dxa"/>
            <w:noWrap w:val="0"/>
            <w:vAlign w:val="center"/>
          </w:tcPr>
          <w:p>
            <w:pPr>
              <w:widowControl/>
              <w:jc w:val="right"/>
              <w:textAlignment w:val="center"/>
              <w:rPr>
                <w:rFonts w:ascii="宋体" w:hAnsi="宋体"/>
                <w:color w:val="000000"/>
                <w:kern w:val="0"/>
                <w:sz w:val="18"/>
                <w:szCs w:val="18"/>
              </w:rPr>
            </w:pPr>
            <w:r>
              <w:rPr>
                <w:rFonts w:hint="eastAsia" w:ascii="宋体" w:hAnsi="宋体"/>
                <w:color w:val="000000"/>
                <w:kern w:val="0"/>
                <w:sz w:val="18"/>
                <w:szCs w:val="18"/>
                <w:lang w:val="en-US" w:eastAsia="zh-CN"/>
              </w:rPr>
              <w:t>0.00</w:t>
            </w:r>
          </w:p>
        </w:tc>
        <w:tc>
          <w:tcPr>
            <w:tcW w:w="1575" w:type="dxa"/>
            <w:noWrap w:val="0"/>
            <w:vAlign w:val="center"/>
          </w:tcPr>
          <w:p>
            <w:pPr>
              <w:widowControl/>
              <w:jc w:val="right"/>
              <w:textAlignment w:val="center"/>
              <w:rPr>
                <w:rFonts w:ascii="宋体" w:hAnsi="宋体"/>
                <w:color w:val="000000"/>
                <w:kern w:val="0"/>
                <w:sz w:val="18"/>
                <w:szCs w:val="18"/>
              </w:rPr>
            </w:pPr>
            <w:r>
              <w:rPr>
                <w:rFonts w:hint="eastAsia" w:ascii="宋体" w:hAnsi="宋体"/>
                <w:color w:val="000000"/>
                <w:kern w:val="0"/>
                <w:sz w:val="18"/>
                <w:szCs w:val="18"/>
                <w:lang w:val="en-US" w:eastAsia="zh-CN"/>
              </w:rPr>
              <w:t>0.00</w:t>
            </w:r>
          </w:p>
        </w:tc>
        <w:tc>
          <w:tcPr>
            <w:tcW w:w="1575" w:type="dxa"/>
            <w:noWrap w:val="0"/>
            <w:vAlign w:val="center"/>
          </w:tcPr>
          <w:p>
            <w:pPr>
              <w:widowControl/>
              <w:jc w:val="right"/>
              <w:textAlignment w:val="center"/>
              <w:rPr>
                <w:rFonts w:ascii="宋体" w:hAnsi="宋体"/>
                <w:color w:val="000000"/>
                <w:kern w:val="0"/>
                <w:sz w:val="18"/>
                <w:szCs w:val="18"/>
              </w:rPr>
            </w:pPr>
            <w:r>
              <w:rPr>
                <w:rFonts w:hint="eastAsia" w:ascii="宋体" w:hAnsi="宋体"/>
                <w:color w:val="000000"/>
                <w:kern w:val="0"/>
                <w:sz w:val="18"/>
                <w:szCs w:val="18"/>
                <w:lang w:val="en-US" w:eastAsia="zh-CN"/>
              </w:rPr>
              <w:t>0.00</w:t>
            </w:r>
          </w:p>
        </w:tc>
      </w:tr>
      <w:bookmarkEnd w:id="16"/>
      <w:permEnd w:id="42"/>
    </w:tbl>
    <w:p>
      <w:pPr>
        <w:rPr>
          <w:rFonts w:hint="eastAsia"/>
        </w:rPr>
        <w:sectPr>
          <w:pgSz w:w="16838" w:h="11906" w:orient="landscape"/>
          <w:pgMar w:top="1800" w:right="1440" w:bottom="1800" w:left="1440" w:header="851" w:footer="992" w:gutter="0"/>
          <w:cols w:space="720" w:num="1"/>
          <w:docGrid w:type="lines" w:linePitch="312" w:charSpace="0"/>
        </w:sectPr>
      </w:pPr>
      <w:r>
        <w:rPr>
          <w:rFonts w:hint="eastAsia" w:ascii="宋体" w:hAnsi="宋体" w:cs="宋体"/>
          <w:color w:val="000000"/>
          <w:kern w:val="0"/>
          <w:sz w:val="18"/>
          <w:szCs w:val="18"/>
          <w:lang w:bidi="ar"/>
        </w:rPr>
        <w:t>注：</w:t>
      </w:r>
      <w:bookmarkStart w:id="18" w:name="PO_part2Table1Remark3"/>
      <w:r>
        <w:rPr>
          <w:rFonts w:hint="eastAsia" w:ascii="宋体" w:hAnsi="宋体" w:cs="宋体"/>
          <w:color w:val="000000"/>
          <w:kern w:val="0"/>
          <w:sz w:val="18"/>
          <w:szCs w:val="18"/>
          <w:lang w:bidi="ar"/>
        </w:rPr>
        <w:t xml:space="preserve"> </w:t>
      </w:r>
      <w:permStart w:id="43" w:edGrp="everyone"/>
      <w:r>
        <w:rPr>
          <w:rFonts w:hint="eastAsia" w:ascii="宋体" w:hAnsi="宋体" w:eastAsia="宋体" w:cs="宋体"/>
          <w:color w:val="000000"/>
          <w:kern w:val="0"/>
          <w:sz w:val="18"/>
          <w:szCs w:val="18"/>
          <w:lang w:eastAsia="zh-CN" w:bidi="ar"/>
        </w:rPr>
        <w:t>无。</w:t>
      </w:r>
      <w:permEnd w:id="43"/>
      <w:r>
        <w:rPr>
          <w:rFonts w:hint="eastAsia" w:ascii="宋体" w:hAnsi="宋体" w:cs="宋体"/>
          <w:color w:val="000000"/>
          <w:kern w:val="0"/>
          <w:sz w:val="18"/>
          <w:szCs w:val="18"/>
          <w:lang w:bidi="ar"/>
        </w:rPr>
        <w:t xml:space="preserve"> </w:t>
      </w:r>
      <w:bookmarkEnd w:id="18"/>
    </w:p>
    <w:p>
      <w:pPr>
        <w:rPr>
          <w:rFonts w:hint="eastAsia"/>
        </w:rPr>
      </w:pPr>
      <w:bookmarkStart w:id="19" w:name="PO_part2Table4"/>
    </w:p>
    <w:tbl>
      <w:tblPr>
        <w:tblStyle w:val="3"/>
        <w:tblW w:w="1417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44"/>
        <w:gridCol w:w="3543"/>
        <w:gridCol w:w="3544"/>
        <w:gridCol w:w="35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14175" w:type="dxa"/>
            <w:gridSpan w:val="4"/>
            <w:tcBorders>
              <w:top w:val="nil"/>
              <w:left w:val="nil"/>
              <w:bottom w:val="nil"/>
              <w:right w:val="nil"/>
            </w:tcBorders>
            <w:noWrap w:val="0"/>
            <w:vAlign w:val="center"/>
          </w:tcPr>
          <w:p>
            <w:pPr>
              <w:jc w:val="right"/>
              <w:rPr>
                <w:rFonts w:hint="eastAsia"/>
              </w:rPr>
            </w:pPr>
            <w:r>
              <w:rPr>
                <w:rFonts w:hint="eastAsia" w:ascii="宋体" w:hAnsi="宋体"/>
                <w:color w:val="000000"/>
                <w:kern w:val="0"/>
                <w:sz w:val="18"/>
                <w:szCs w:val="18"/>
              </w:rPr>
              <w:t>表4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14175" w:type="dxa"/>
            <w:gridSpan w:val="4"/>
            <w:tcBorders>
              <w:top w:val="nil"/>
              <w:left w:val="nil"/>
              <w:bottom w:val="nil"/>
              <w:right w:val="nil"/>
            </w:tcBorders>
            <w:noWrap w:val="0"/>
            <w:vAlign w:val="center"/>
          </w:tcPr>
          <w:p>
            <w:pPr>
              <w:jc w:val="center"/>
              <w:rPr>
                <w:rFonts w:hint="eastAsia"/>
              </w:rPr>
            </w:pPr>
            <w:r>
              <w:rPr>
                <w:rFonts w:hint="eastAsia" w:ascii="宋体" w:hAnsi="宋体"/>
                <w:b/>
                <w:bCs/>
                <w:color w:val="000000"/>
                <w:kern w:val="0"/>
                <w:sz w:val="24"/>
              </w:rPr>
              <w:t>财政拨款收支总体情况表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10631" w:type="dxa"/>
            <w:gridSpan w:val="3"/>
            <w:tcBorders>
              <w:top w:val="nil"/>
              <w:left w:val="nil"/>
              <w:bottom w:val="single" w:color="auto" w:sz="4" w:space="0"/>
              <w:right w:val="nil"/>
            </w:tcBorders>
            <w:noWrap w:val="0"/>
            <w:vAlign w:val="center"/>
          </w:tcPr>
          <w:p>
            <w:pPr>
              <w:jc w:val="left"/>
              <w:rPr>
                <w:rFonts w:hint="eastAsia"/>
              </w:rPr>
            </w:pPr>
            <w:r>
              <w:rPr>
                <w:rFonts w:hint="eastAsia" w:ascii="宋体" w:hAnsi="宋体"/>
                <w:color w:val="000000"/>
                <w:kern w:val="0"/>
                <w:sz w:val="18"/>
                <w:szCs w:val="18"/>
              </w:rPr>
              <w:t>单位名称：</w:t>
            </w:r>
            <w:bookmarkStart w:id="20" w:name="PO_part2Table4DivName1"/>
            <w:r>
              <w:rPr>
                <w:rFonts w:hint="eastAsia" w:ascii="宋体" w:hAnsi="宋体"/>
                <w:color w:val="000000"/>
                <w:kern w:val="0"/>
                <w:sz w:val="18"/>
                <w:szCs w:val="18"/>
              </w:rPr>
              <w:t xml:space="preserve"> </w:t>
            </w:r>
            <w:permStart w:id="44" w:edGrp="everyone"/>
            <w:r>
              <w:rPr>
                <w:rFonts w:hint="eastAsia" w:ascii="宋体" w:hAnsi="宋体"/>
                <w:color w:val="000000"/>
                <w:kern w:val="0"/>
                <w:sz w:val="18"/>
                <w:szCs w:val="18"/>
                <w:lang w:val="en-US" w:eastAsia="zh-CN"/>
              </w:rPr>
              <w:t>梅县区人民政府办公室</w:t>
            </w:r>
            <w:permEnd w:id="44"/>
            <w:r>
              <w:rPr>
                <w:rFonts w:hint="eastAsia" w:ascii="宋体" w:hAnsi="宋体"/>
                <w:color w:val="000000"/>
                <w:kern w:val="0"/>
                <w:sz w:val="18"/>
                <w:szCs w:val="18"/>
              </w:rPr>
              <w:t xml:space="preserve"> </w:t>
            </w:r>
            <w:bookmarkEnd w:id="20"/>
          </w:p>
        </w:tc>
        <w:tc>
          <w:tcPr>
            <w:tcW w:w="3544" w:type="dxa"/>
            <w:tcBorders>
              <w:top w:val="nil"/>
              <w:left w:val="nil"/>
              <w:bottom w:val="single" w:color="auto" w:sz="4" w:space="0"/>
              <w:right w:val="nil"/>
            </w:tcBorders>
            <w:noWrap w:val="0"/>
            <w:vAlign w:val="center"/>
          </w:tcPr>
          <w:p>
            <w:pPr>
              <w:jc w:val="right"/>
              <w:rPr>
                <w:rFonts w:hint="eastAsia"/>
              </w:rPr>
            </w:pPr>
            <w:r>
              <w:rPr>
                <w:rFonts w:hint="eastAsia" w:ascii="宋体" w:hAnsi="宋体"/>
                <w:color w:val="000000"/>
                <w:kern w:val="0"/>
                <w:sz w:val="18"/>
                <w:szCs w:val="18"/>
              </w:rPr>
              <w:t>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7087"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收        入</w:t>
            </w:r>
          </w:p>
        </w:tc>
        <w:tc>
          <w:tcPr>
            <w:tcW w:w="7088"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支        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3544"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项    目</w:t>
            </w:r>
          </w:p>
        </w:tc>
        <w:tc>
          <w:tcPr>
            <w:tcW w:w="3543"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预算</w:t>
            </w:r>
          </w:p>
        </w:tc>
        <w:tc>
          <w:tcPr>
            <w:tcW w:w="3544"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项    目</w:t>
            </w:r>
          </w:p>
        </w:tc>
        <w:tc>
          <w:tcPr>
            <w:tcW w:w="3544"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预算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544" w:type="dxa"/>
            <w:tcBorders>
              <w:top w:val="single" w:color="auto" w:sz="4" w:space="0"/>
            </w:tcBorders>
            <w:noWrap w:val="0"/>
            <w:vAlign w:val="center"/>
          </w:tcPr>
          <w:p>
            <w:pPr>
              <w:widowControl/>
              <w:jc w:val="left"/>
              <w:textAlignment w:val="center"/>
              <w:rPr>
                <w:rFonts w:ascii="宋体" w:hAnsi="宋体"/>
                <w:color w:val="000000"/>
                <w:sz w:val="18"/>
                <w:szCs w:val="18"/>
              </w:rPr>
            </w:pPr>
            <w:permStart w:id="45" w:edGrp="everyone"/>
            <w:r>
              <w:rPr>
                <w:rFonts w:hint="eastAsia" w:ascii="宋体" w:hAnsi="宋体"/>
                <w:color w:val="000000"/>
                <w:kern w:val="0"/>
                <w:sz w:val="18"/>
                <w:szCs w:val="18"/>
              </w:rPr>
              <w:t>一、一般公共预算</w:t>
            </w:r>
          </w:p>
        </w:tc>
        <w:tc>
          <w:tcPr>
            <w:tcW w:w="3543" w:type="dxa"/>
            <w:tcBorders>
              <w:top w:val="single" w:color="auto" w:sz="4" w:space="0"/>
            </w:tcBorders>
            <w:noWrap w:val="0"/>
            <w:vAlign w:val="center"/>
          </w:tcPr>
          <w:p>
            <w:pPr>
              <w:jc w:val="right"/>
              <w:rPr>
                <w:rFonts w:ascii="宋体" w:hAnsi="宋体"/>
                <w:color w:val="000000"/>
                <w:sz w:val="18"/>
                <w:szCs w:val="18"/>
              </w:rPr>
            </w:pPr>
            <w:r>
              <w:rPr>
                <w:rFonts w:hint="eastAsia" w:ascii="宋体" w:hAnsi="宋体"/>
                <w:color w:val="000000"/>
                <w:sz w:val="18"/>
                <w:szCs w:val="18"/>
                <w:lang w:val="en-US" w:eastAsia="zh-CN"/>
              </w:rPr>
              <w:t>4891.61</w:t>
            </w:r>
          </w:p>
        </w:tc>
        <w:tc>
          <w:tcPr>
            <w:tcW w:w="3544" w:type="dxa"/>
            <w:tcBorders>
              <w:top w:val="single" w:color="auto" w:sz="4" w:space="0"/>
            </w:tcBorders>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一、一般公共服务支出</w:t>
            </w:r>
          </w:p>
        </w:tc>
        <w:tc>
          <w:tcPr>
            <w:tcW w:w="3544" w:type="dxa"/>
            <w:tcBorders>
              <w:top w:val="single" w:color="auto" w:sz="4" w:space="0"/>
            </w:tcBorders>
            <w:noWrap w:val="0"/>
            <w:vAlign w:val="center"/>
          </w:tcPr>
          <w:p>
            <w:pPr>
              <w:jc w:val="right"/>
              <w:rPr>
                <w:sz w:val="18"/>
                <w:szCs w:val="18"/>
              </w:rPr>
            </w:pPr>
            <w:r>
              <w:rPr>
                <w:rFonts w:hint="eastAsia" w:ascii="宋体" w:hAnsi="宋体"/>
                <w:color w:val="000000"/>
                <w:sz w:val="18"/>
                <w:szCs w:val="18"/>
                <w:lang w:val="en-US" w:eastAsia="zh-CN"/>
              </w:rPr>
              <w:t>4891.61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544"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二、政府性基金预算</w:t>
            </w:r>
          </w:p>
        </w:tc>
        <w:tc>
          <w:tcPr>
            <w:tcW w:w="3543" w:type="dxa"/>
            <w:noWrap w:val="0"/>
            <w:vAlign w:val="center"/>
          </w:tcPr>
          <w:p>
            <w:pPr>
              <w:jc w:val="right"/>
              <w:rPr>
                <w:sz w:val="18"/>
                <w:szCs w:val="18"/>
              </w:rPr>
            </w:pPr>
            <w:r>
              <w:rPr>
                <w:rFonts w:hint="eastAsia" w:ascii="宋体" w:hAnsi="宋体"/>
                <w:color w:val="000000"/>
                <w:sz w:val="18"/>
                <w:szCs w:val="18"/>
              </w:rPr>
              <w:t>0.00</w:t>
            </w:r>
          </w:p>
        </w:tc>
        <w:tc>
          <w:tcPr>
            <w:tcW w:w="3544"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二、外交支出</w:t>
            </w:r>
          </w:p>
        </w:tc>
        <w:tc>
          <w:tcPr>
            <w:tcW w:w="3544" w:type="dxa"/>
            <w:noWrap w:val="0"/>
            <w:vAlign w:val="center"/>
          </w:tcPr>
          <w:p>
            <w:pPr>
              <w:jc w:val="right"/>
              <w:rPr>
                <w:sz w:val="18"/>
                <w:szCs w:val="18"/>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544"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三、国有资本经营预算</w:t>
            </w:r>
          </w:p>
        </w:tc>
        <w:tc>
          <w:tcPr>
            <w:tcW w:w="3543" w:type="dxa"/>
            <w:noWrap w:val="0"/>
            <w:vAlign w:val="center"/>
          </w:tcPr>
          <w:p>
            <w:pPr>
              <w:jc w:val="right"/>
              <w:rPr>
                <w:sz w:val="18"/>
                <w:szCs w:val="18"/>
              </w:rPr>
            </w:pPr>
            <w:r>
              <w:rPr>
                <w:rFonts w:hint="eastAsia" w:ascii="宋体" w:hAnsi="宋体"/>
                <w:color w:val="000000"/>
                <w:sz w:val="18"/>
                <w:szCs w:val="18"/>
              </w:rPr>
              <w:t>0.00</w:t>
            </w:r>
          </w:p>
        </w:tc>
        <w:tc>
          <w:tcPr>
            <w:tcW w:w="3544"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三、国防支出</w:t>
            </w:r>
          </w:p>
        </w:tc>
        <w:tc>
          <w:tcPr>
            <w:tcW w:w="3544" w:type="dxa"/>
            <w:noWrap w:val="0"/>
            <w:vAlign w:val="center"/>
          </w:tcPr>
          <w:p>
            <w:pPr>
              <w:jc w:val="right"/>
              <w:rPr>
                <w:sz w:val="18"/>
                <w:szCs w:val="18"/>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544" w:type="dxa"/>
            <w:noWrap w:val="0"/>
            <w:vAlign w:val="center"/>
          </w:tcPr>
          <w:p>
            <w:pPr>
              <w:jc w:val="left"/>
              <w:rPr>
                <w:rFonts w:ascii="宋体" w:hAnsi="宋体"/>
                <w:color w:val="000000"/>
                <w:sz w:val="18"/>
                <w:szCs w:val="18"/>
              </w:rPr>
            </w:pPr>
          </w:p>
        </w:tc>
        <w:tc>
          <w:tcPr>
            <w:tcW w:w="3543" w:type="dxa"/>
            <w:noWrap w:val="0"/>
            <w:vAlign w:val="center"/>
          </w:tcPr>
          <w:p>
            <w:pPr>
              <w:jc w:val="right"/>
              <w:rPr>
                <w:rFonts w:ascii="宋体" w:hAnsi="宋体"/>
                <w:color w:val="000000"/>
                <w:sz w:val="18"/>
                <w:szCs w:val="18"/>
              </w:rPr>
            </w:pPr>
          </w:p>
        </w:tc>
        <w:tc>
          <w:tcPr>
            <w:tcW w:w="3544"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四、公共安全支出</w:t>
            </w:r>
          </w:p>
        </w:tc>
        <w:tc>
          <w:tcPr>
            <w:tcW w:w="3544" w:type="dxa"/>
            <w:noWrap w:val="0"/>
            <w:vAlign w:val="center"/>
          </w:tcPr>
          <w:p>
            <w:pPr>
              <w:jc w:val="right"/>
              <w:rPr>
                <w:sz w:val="18"/>
                <w:szCs w:val="18"/>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544" w:type="dxa"/>
            <w:noWrap w:val="0"/>
            <w:vAlign w:val="center"/>
          </w:tcPr>
          <w:p>
            <w:pPr>
              <w:jc w:val="left"/>
              <w:rPr>
                <w:rFonts w:ascii="宋体" w:hAnsi="宋体"/>
                <w:color w:val="000000"/>
                <w:sz w:val="18"/>
                <w:szCs w:val="18"/>
              </w:rPr>
            </w:pPr>
          </w:p>
        </w:tc>
        <w:tc>
          <w:tcPr>
            <w:tcW w:w="3543" w:type="dxa"/>
            <w:noWrap w:val="0"/>
            <w:vAlign w:val="center"/>
          </w:tcPr>
          <w:p>
            <w:pPr>
              <w:jc w:val="right"/>
              <w:rPr>
                <w:rFonts w:ascii="宋体" w:hAnsi="宋体"/>
                <w:color w:val="000000"/>
                <w:sz w:val="18"/>
                <w:szCs w:val="18"/>
              </w:rPr>
            </w:pPr>
          </w:p>
        </w:tc>
        <w:tc>
          <w:tcPr>
            <w:tcW w:w="3544"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五、教育支出</w:t>
            </w:r>
          </w:p>
        </w:tc>
        <w:tc>
          <w:tcPr>
            <w:tcW w:w="3544" w:type="dxa"/>
            <w:noWrap w:val="0"/>
            <w:vAlign w:val="center"/>
          </w:tcPr>
          <w:p>
            <w:pPr>
              <w:jc w:val="right"/>
              <w:rPr>
                <w:sz w:val="18"/>
                <w:szCs w:val="18"/>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544" w:type="dxa"/>
            <w:noWrap w:val="0"/>
            <w:vAlign w:val="center"/>
          </w:tcPr>
          <w:p>
            <w:pPr>
              <w:jc w:val="left"/>
              <w:rPr>
                <w:rFonts w:ascii="宋体" w:hAnsi="宋体"/>
                <w:color w:val="000000"/>
                <w:sz w:val="18"/>
                <w:szCs w:val="18"/>
              </w:rPr>
            </w:pPr>
          </w:p>
        </w:tc>
        <w:tc>
          <w:tcPr>
            <w:tcW w:w="3543" w:type="dxa"/>
            <w:noWrap w:val="0"/>
            <w:vAlign w:val="center"/>
          </w:tcPr>
          <w:p>
            <w:pPr>
              <w:jc w:val="right"/>
              <w:rPr>
                <w:rFonts w:ascii="宋体" w:hAnsi="宋体"/>
                <w:color w:val="000000"/>
                <w:sz w:val="18"/>
                <w:szCs w:val="18"/>
              </w:rPr>
            </w:pPr>
          </w:p>
        </w:tc>
        <w:tc>
          <w:tcPr>
            <w:tcW w:w="3544"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六、科学技术支出</w:t>
            </w:r>
          </w:p>
        </w:tc>
        <w:tc>
          <w:tcPr>
            <w:tcW w:w="3544" w:type="dxa"/>
            <w:noWrap w:val="0"/>
            <w:vAlign w:val="center"/>
          </w:tcPr>
          <w:p>
            <w:pPr>
              <w:jc w:val="right"/>
              <w:rPr>
                <w:sz w:val="18"/>
                <w:szCs w:val="18"/>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544" w:type="dxa"/>
            <w:noWrap w:val="0"/>
            <w:vAlign w:val="center"/>
          </w:tcPr>
          <w:p>
            <w:pPr>
              <w:jc w:val="left"/>
              <w:rPr>
                <w:rFonts w:ascii="宋体" w:hAnsi="宋体"/>
                <w:color w:val="000000"/>
                <w:sz w:val="18"/>
                <w:szCs w:val="18"/>
              </w:rPr>
            </w:pPr>
          </w:p>
        </w:tc>
        <w:tc>
          <w:tcPr>
            <w:tcW w:w="3543" w:type="dxa"/>
            <w:noWrap w:val="0"/>
            <w:vAlign w:val="center"/>
          </w:tcPr>
          <w:p>
            <w:pPr>
              <w:jc w:val="right"/>
              <w:rPr>
                <w:rFonts w:ascii="宋体" w:hAnsi="宋体"/>
                <w:color w:val="000000"/>
                <w:sz w:val="18"/>
                <w:szCs w:val="18"/>
              </w:rPr>
            </w:pPr>
          </w:p>
        </w:tc>
        <w:tc>
          <w:tcPr>
            <w:tcW w:w="3544"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七、文化旅游体育与传媒支出</w:t>
            </w:r>
          </w:p>
        </w:tc>
        <w:tc>
          <w:tcPr>
            <w:tcW w:w="3544" w:type="dxa"/>
            <w:noWrap w:val="0"/>
            <w:vAlign w:val="center"/>
          </w:tcPr>
          <w:p>
            <w:pPr>
              <w:jc w:val="right"/>
              <w:rPr>
                <w:sz w:val="18"/>
                <w:szCs w:val="18"/>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544" w:type="dxa"/>
            <w:noWrap w:val="0"/>
            <w:vAlign w:val="center"/>
          </w:tcPr>
          <w:p>
            <w:pPr>
              <w:jc w:val="left"/>
              <w:rPr>
                <w:rFonts w:ascii="宋体" w:hAnsi="宋体"/>
                <w:color w:val="000000"/>
                <w:sz w:val="18"/>
                <w:szCs w:val="18"/>
              </w:rPr>
            </w:pPr>
          </w:p>
        </w:tc>
        <w:tc>
          <w:tcPr>
            <w:tcW w:w="3543" w:type="dxa"/>
            <w:noWrap w:val="0"/>
            <w:vAlign w:val="center"/>
          </w:tcPr>
          <w:p>
            <w:pPr>
              <w:jc w:val="right"/>
              <w:rPr>
                <w:rFonts w:ascii="宋体" w:hAnsi="宋体"/>
                <w:color w:val="000000"/>
                <w:sz w:val="18"/>
                <w:szCs w:val="18"/>
              </w:rPr>
            </w:pPr>
          </w:p>
        </w:tc>
        <w:tc>
          <w:tcPr>
            <w:tcW w:w="3544"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八、社会保障和就业支出</w:t>
            </w:r>
          </w:p>
        </w:tc>
        <w:tc>
          <w:tcPr>
            <w:tcW w:w="3544" w:type="dxa"/>
            <w:noWrap w:val="0"/>
            <w:vAlign w:val="center"/>
          </w:tcPr>
          <w:p>
            <w:pPr>
              <w:jc w:val="right"/>
              <w:rPr>
                <w:sz w:val="18"/>
                <w:szCs w:val="18"/>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544" w:type="dxa"/>
            <w:noWrap w:val="0"/>
            <w:vAlign w:val="center"/>
          </w:tcPr>
          <w:p>
            <w:pPr>
              <w:jc w:val="left"/>
              <w:rPr>
                <w:rFonts w:ascii="宋体" w:hAnsi="宋体"/>
                <w:color w:val="000000"/>
                <w:sz w:val="18"/>
                <w:szCs w:val="18"/>
              </w:rPr>
            </w:pPr>
          </w:p>
        </w:tc>
        <w:tc>
          <w:tcPr>
            <w:tcW w:w="3543" w:type="dxa"/>
            <w:noWrap w:val="0"/>
            <w:vAlign w:val="center"/>
          </w:tcPr>
          <w:p>
            <w:pPr>
              <w:jc w:val="right"/>
              <w:rPr>
                <w:rFonts w:ascii="宋体" w:hAnsi="宋体"/>
                <w:color w:val="000000"/>
                <w:sz w:val="18"/>
                <w:szCs w:val="18"/>
              </w:rPr>
            </w:pPr>
          </w:p>
        </w:tc>
        <w:tc>
          <w:tcPr>
            <w:tcW w:w="3544"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九、卫生健康支出</w:t>
            </w:r>
          </w:p>
        </w:tc>
        <w:tc>
          <w:tcPr>
            <w:tcW w:w="3544" w:type="dxa"/>
            <w:noWrap w:val="0"/>
            <w:vAlign w:val="center"/>
          </w:tcPr>
          <w:p>
            <w:pPr>
              <w:jc w:val="right"/>
              <w:rPr>
                <w:sz w:val="18"/>
                <w:szCs w:val="18"/>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544" w:type="dxa"/>
            <w:noWrap w:val="0"/>
            <w:vAlign w:val="center"/>
          </w:tcPr>
          <w:p>
            <w:pPr>
              <w:jc w:val="left"/>
              <w:rPr>
                <w:rFonts w:ascii="宋体" w:hAnsi="宋体"/>
                <w:color w:val="000000"/>
                <w:sz w:val="18"/>
                <w:szCs w:val="18"/>
              </w:rPr>
            </w:pPr>
          </w:p>
        </w:tc>
        <w:tc>
          <w:tcPr>
            <w:tcW w:w="3543" w:type="dxa"/>
            <w:noWrap w:val="0"/>
            <w:vAlign w:val="center"/>
          </w:tcPr>
          <w:p>
            <w:pPr>
              <w:jc w:val="right"/>
              <w:rPr>
                <w:rFonts w:ascii="宋体" w:hAnsi="宋体"/>
                <w:color w:val="000000"/>
                <w:sz w:val="18"/>
                <w:szCs w:val="18"/>
              </w:rPr>
            </w:pPr>
          </w:p>
        </w:tc>
        <w:tc>
          <w:tcPr>
            <w:tcW w:w="3544"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十、节能环保支出</w:t>
            </w:r>
          </w:p>
        </w:tc>
        <w:tc>
          <w:tcPr>
            <w:tcW w:w="3544" w:type="dxa"/>
            <w:noWrap w:val="0"/>
            <w:vAlign w:val="center"/>
          </w:tcPr>
          <w:p>
            <w:pPr>
              <w:jc w:val="right"/>
              <w:rPr>
                <w:sz w:val="18"/>
                <w:szCs w:val="18"/>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544" w:type="dxa"/>
            <w:noWrap w:val="0"/>
            <w:vAlign w:val="center"/>
          </w:tcPr>
          <w:p>
            <w:pPr>
              <w:jc w:val="left"/>
              <w:rPr>
                <w:rFonts w:ascii="宋体" w:hAnsi="宋体"/>
                <w:color w:val="000000"/>
                <w:sz w:val="18"/>
                <w:szCs w:val="18"/>
              </w:rPr>
            </w:pPr>
          </w:p>
        </w:tc>
        <w:tc>
          <w:tcPr>
            <w:tcW w:w="3543" w:type="dxa"/>
            <w:noWrap w:val="0"/>
            <w:vAlign w:val="center"/>
          </w:tcPr>
          <w:p>
            <w:pPr>
              <w:jc w:val="right"/>
              <w:rPr>
                <w:rFonts w:ascii="宋体" w:hAnsi="宋体"/>
                <w:color w:val="000000"/>
                <w:sz w:val="18"/>
                <w:szCs w:val="18"/>
              </w:rPr>
            </w:pPr>
          </w:p>
        </w:tc>
        <w:tc>
          <w:tcPr>
            <w:tcW w:w="3544"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十一、城乡社区支出</w:t>
            </w:r>
          </w:p>
        </w:tc>
        <w:tc>
          <w:tcPr>
            <w:tcW w:w="3544" w:type="dxa"/>
            <w:noWrap w:val="0"/>
            <w:vAlign w:val="center"/>
          </w:tcPr>
          <w:p>
            <w:pPr>
              <w:jc w:val="right"/>
              <w:rPr>
                <w:sz w:val="18"/>
                <w:szCs w:val="18"/>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544" w:type="dxa"/>
            <w:noWrap w:val="0"/>
            <w:vAlign w:val="center"/>
          </w:tcPr>
          <w:p>
            <w:pPr>
              <w:jc w:val="left"/>
              <w:rPr>
                <w:rFonts w:ascii="宋体" w:hAnsi="宋体"/>
                <w:color w:val="000000"/>
                <w:sz w:val="18"/>
                <w:szCs w:val="18"/>
              </w:rPr>
            </w:pPr>
          </w:p>
        </w:tc>
        <w:tc>
          <w:tcPr>
            <w:tcW w:w="3543" w:type="dxa"/>
            <w:noWrap w:val="0"/>
            <w:vAlign w:val="center"/>
          </w:tcPr>
          <w:p>
            <w:pPr>
              <w:jc w:val="right"/>
              <w:rPr>
                <w:rFonts w:ascii="宋体" w:hAnsi="宋体"/>
                <w:color w:val="000000"/>
                <w:sz w:val="18"/>
                <w:szCs w:val="18"/>
              </w:rPr>
            </w:pPr>
          </w:p>
        </w:tc>
        <w:tc>
          <w:tcPr>
            <w:tcW w:w="3544"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十二、农林水支出</w:t>
            </w:r>
          </w:p>
        </w:tc>
        <w:tc>
          <w:tcPr>
            <w:tcW w:w="3544" w:type="dxa"/>
            <w:noWrap w:val="0"/>
            <w:vAlign w:val="center"/>
          </w:tcPr>
          <w:p>
            <w:pPr>
              <w:jc w:val="right"/>
              <w:rPr>
                <w:sz w:val="18"/>
                <w:szCs w:val="18"/>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544" w:type="dxa"/>
            <w:noWrap w:val="0"/>
            <w:vAlign w:val="center"/>
          </w:tcPr>
          <w:p>
            <w:pPr>
              <w:jc w:val="left"/>
              <w:rPr>
                <w:rFonts w:ascii="宋体" w:hAnsi="宋体"/>
                <w:color w:val="000000"/>
                <w:sz w:val="18"/>
                <w:szCs w:val="18"/>
              </w:rPr>
            </w:pPr>
          </w:p>
        </w:tc>
        <w:tc>
          <w:tcPr>
            <w:tcW w:w="3543" w:type="dxa"/>
            <w:noWrap w:val="0"/>
            <w:vAlign w:val="center"/>
          </w:tcPr>
          <w:p>
            <w:pPr>
              <w:jc w:val="right"/>
              <w:rPr>
                <w:rFonts w:ascii="宋体" w:hAnsi="宋体"/>
                <w:color w:val="000000"/>
                <w:sz w:val="18"/>
                <w:szCs w:val="18"/>
              </w:rPr>
            </w:pPr>
          </w:p>
        </w:tc>
        <w:tc>
          <w:tcPr>
            <w:tcW w:w="3544"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十三、交通运输支出</w:t>
            </w:r>
          </w:p>
        </w:tc>
        <w:tc>
          <w:tcPr>
            <w:tcW w:w="3544" w:type="dxa"/>
            <w:noWrap w:val="0"/>
            <w:vAlign w:val="center"/>
          </w:tcPr>
          <w:p>
            <w:pPr>
              <w:jc w:val="right"/>
              <w:rPr>
                <w:rFonts w:ascii="宋体" w:hAnsi="宋体"/>
                <w:color w:val="000000"/>
                <w:sz w:val="18"/>
                <w:szCs w:val="18"/>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544" w:type="dxa"/>
            <w:noWrap w:val="0"/>
            <w:vAlign w:val="center"/>
          </w:tcPr>
          <w:p>
            <w:pPr>
              <w:jc w:val="left"/>
              <w:rPr>
                <w:rFonts w:ascii="宋体" w:hAnsi="宋体"/>
                <w:color w:val="000000"/>
                <w:sz w:val="18"/>
                <w:szCs w:val="18"/>
              </w:rPr>
            </w:pPr>
          </w:p>
        </w:tc>
        <w:tc>
          <w:tcPr>
            <w:tcW w:w="3543" w:type="dxa"/>
            <w:noWrap w:val="0"/>
            <w:vAlign w:val="center"/>
          </w:tcPr>
          <w:p>
            <w:pPr>
              <w:jc w:val="right"/>
              <w:rPr>
                <w:rFonts w:ascii="宋体" w:hAnsi="宋体"/>
                <w:color w:val="000000"/>
                <w:sz w:val="18"/>
                <w:szCs w:val="18"/>
              </w:rPr>
            </w:pPr>
          </w:p>
        </w:tc>
        <w:tc>
          <w:tcPr>
            <w:tcW w:w="3544"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十四、资源勘探</w:t>
            </w:r>
            <w:r>
              <w:rPr>
                <w:rFonts w:hint="eastAsia" w:ascii="宋体" w:hAnsi="宋体"/>
                <w:color w:val="000000"/>
                <w:kern w:val="0"/>
                <w:sz w:val="18"/>
                <w:szCs w:val="18"/>
                <w:lang w:val="en-US" w:eastAsia="zh-CN"/>
              </w:rPr>
              <w:t>工业</w:t>
            </w:r>
            <w:r>
              <w:rPr>
                <w:rFonts w:hint="eastAsia" w:ascii="宋体" w:hAnsi="宋体"/>
                <w:color w:val="000000"/>
                <w:kern w:val="0"/>
                <w:sz w:val="18"/>
                <w:szCs w:val="18"/>
              </w:rPr>
              <w:t>信息等支出</w:t>
            </w:r>
          </w:p>
        </w:tc>
        <w:tc>
          <w:tcPr>
            <w:tcW w:w="3544" w:type="dxa"/>
            <w:noWrap w:val="0"/>
            <w:vAlign w:val="center"/>
          </w:tcPr>
          <w:p>
            <w:pPr>
              <w:jc w:val="right"/>
              <w:rPr>
                <w:sz w:val="18"/>
                <w:szCs w:val="18"/>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544" w:type="dxa"/>
            <w:noWrap w:val="0"/>
            <w:vAlign w:val="center"/>
          </w:tcPr>
          <w:p>
            <w:pPr>
              <w:jc w:val="left"/>
              <w:rPr>
                <w:rFonts w:ascii="宋体" w:hAnsi="宋体"/>
                <w:color w:val="000000"/>
                <w:sz w:val="18"/>
                <w:szCs w:val="18"/>
              </w:rPr>
            </w:pPr>
          </w:p>
        </w:tc>
        <w:tc>
          <w:tcPr>
            <w:tcW w:w="3543" w:type="dxa"/>
            <w:noWrap w:val="0"/>
            <w:vAlign w:val="center"/>
          </w:tcPr>
          <w:p>
            <w:pPr>
              <w:jc w:val="right"/>
              <w:rPr>
                <w:rFonts w:ascii="宋体" w:hAnsi="宋体"/>
                <w:color w:val="000000"/>
                <w:sz w:val="18"/>
                <w:szCs w:val="18"/>
              </w:rPr>
            </w:pPr>
          </w:p>
        </w:tc>
        <w:tc>
          <w:tcPr>
            <w:tcW w:w="3544"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十五、商业服务业等支出</w:t>
            </w:r>
          </w:p>
        </w:tc>
        <w:tc>
          <w:tcPr>
            <w:tcW w:w="3544" w:type="dxa"/>
            <w:noWrap w:val="0"/>
            <w:vAlign w:val="center"/>
          </w:tcPr>
          <w:p>
            <w:pPr>
              <w:jc w:val="right"/>
              <w:rPr>
                <w:sz w:val="18"/>
                <w:szCs w:val="18"/>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544" w:type="dxa"/>
            <w:noWrap w:val="0"/>
            <w:vAlign w:val="center"/>
          </w:tcPr>
          <w:p>
            <w:pPr>
              <w:jc w:val="left"/>
              <w:rPr>
                <w:rFonts w:ascii="宋体" w:hAnsi="宋体"/>
                <w:color w:val="000000"/>
                <w:sz w:val="18"/>
                <w:szCs w:val="18"/>
              </w:rPr>
            </w:pPr>
          </w:p>
        </w:tc>
        <w:tc>
          <w:tcPr>
            <w:tcW w:w="3543" w:type="dxa"/>
            <w:noWrap w:val="0"/>
            <w:vAlign w:val="center"/>
          </w:tcPr>
          <w:p>
            <w:pPr>
              <w:jc w:val="right"/>
              <w:rPr>
                <w:rFonts w:ascii="宋体" w:hAnsi="宋体"/>
                <w:color w:val="000000"/>
                <w:sz w:val="18"/>
                <w:szCs w:val="18"/>
              </w:rPr>
            </w:pPr>
          </w:p>
        </w:tc>
        <w:tc>
          <w:tcPr>
            <w:tcW w:w="3544"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十六、金融支出</w:t>
            </w:r>
          </w:p>
        </w:tc>
        <w:tc>
          <w:tcPr>
            <w:tcW w:w="3544" w:type="dxa"/>
            <w:noWrap w:val="0"/>
            <w:vAlign w:val="center"/>
          </w:tcPr>
          <w:p>
            <w:pPr>
              <w:jc w:val="right"/>
              <w:rPr>
                <w:sz w:val="18"/>
                <w:szCs w:val="18"/>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544" w:type="dxa"/>
            <w:noWrap w:val="0"/>
            <w:vAlign w:val="center"/>
          </w:tcPr>
          <w:p>
            <w:pPr>
              <w:jc w:val="left"/>
              <w:rPr>
                <w:rFonts w:ascii="宋体" w:hAnsi="宋体"/>
                <w:color w:val="000000"/>
                <w:sz w:val="18"/>
                <w:szCs w:val="18"/>
              </w:rPr>
            </w:pPr>
          </w:p>
        </w:tc>
        <w:tc>
          <w:tcPr>
            <w:tcW w:w="3543" w:type="dxa"/>
            <w:noWrap w:val="0"/>
            <w:vAlign w:val="center"/>
          </w:tcPr>
          <w:p>
            <w:pPr>
              <w:jc w:val="right"/>
              <w:rPr>
                <w:rFonts w:ascii="宋体" w:hAnsi="宋体"/>
                <w:color w:val="000000"/>
                <w:sz w:val="18"/>
                <w:szCs w:val="18"/>
              </w:rPr>
            </w:pPr>
          </w:p>
        </w:tc>
        <w:tc>
          <w:tcPr>
            <w:tcW w:w="3544"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十七、援助其他地区支出</w:t>
            </w:r>
          </w:p>
        </w:tc>
        <w:tc>
          <w:tcPr>
            <w:tcW w:w="3544" w:type="dxa"/>
            <w:noWrap w:val="0"/>
            <w:vAlign w:val="center"/>
          </w:tcPr>
          <w:p>
            <w:pPr>
              <w:jc w:val="right"/>
              <w:rPr>
                <w:sz w:val="18"/>
                <w:szCs w:val="18"/>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544" w:type="dxa"/>
            <w:noWrap w:val="0"/>
            <w:vAlign w:val="center"/>
          </w:tcPr>
          <w:p>
            <w:pPr>
              <w:jc w:val="left"/>
              <w:rPr>
                <w:rFonts w:ascii="宋体" w:hAnsi="宋体"/>
                <w:color w:val="000000"/>
                <w:sz w:val="18"/>
                <w:szCs w:val="18"/>
              </w:rPr>
            </w:pPr>
          </w:p>
        </w:tc>
        <w:tc>
          <w:tcPr>
            <w:tcW w:w="3543" w:type="dxa"/>
            <w:noWrap w:val="0"/>
            <w:vAlign w:val="center"/>
          </w:tcPr>
          <w:p>
            <w:pPr>
              <w:jc w:val="right"/>
              <w:rPr>
                <w:rFonts w:ascii="宋体" w:hAnsi="宋体"/>
                <w:color w:val="000000"/>
                <w:sz w:val="18"/>
                <w:szCs w:val="18"/>
              </w:rPr>
            </w:pPr>
          </w:p>
        </w:tc>
        <w:tc>
          <w:tcPr>
            <w:tcW w:w="3544"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十八、自然资源海洋气象等支出</w:t>
            </w:r>
          </w:p>
        </w:tc>
        <w:tc>
          <w:tcPr>
            <w:tcW w:w="3544" w:type="dxa"/>
            <w:noWrap w:val="0"/>
            <w:vAlign w:val="center"/>
          </w:tcPr>
          <w:p>
            <w:pPr>
              <w:jc w:val="right"/>
              <w:rPr>
                <w:sz w:val="18"/>
                <w:szCs w:val="18"/>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544" w:type="dxa"/>
            <w:noWrap w:val="0"/>
            <w:vAlign w:val="center"/>
          </w:tcPr>
          <w:p>
            <w:pPr>
              <w:jc w:val="left"/>
              <w:rPr>
                <w:rFonts w:ascii="宋体" w:hAnsi="宋体"/>
                <w:color w:val="000000"/>
                <w:sz w:val="18"/>
                <w:szCs w:val="18"/>
              </w:rPr>
            </w:pPr>
          </w:p>
        </w:tc>
        <w:tc>
          <w:tcPr>
            <w:tcW w:w="3543" w:type="dxa"/>
            <w:noWrap w:val="0"/>
            <w:vAlign w:val="center"/>
          </w:tcPr>
          <w:p>
            <w:pPr>
              <w:jc w:val="right"/>
              <w:rPr>
                <w:rFonts w:ascii="宋体" w:hAnsi="宋体"/>
                <w:color w:val="000000"/>
                <w:sz w:val="18"/>
                <w:szCs w:val="18"/>
              </w:rPr>
            </w:pPr>
          </w:p>
        </w:tc>
        <w:tc>
          <w:tcPr>
            <w:tcW w:w="3544"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十九、住房保障支出</w:t>
            </w:r>
          </w:p>
        </w:tc>
        <w:tc>
          <w:tcPr>
            <w:tcW w:w="3544" w:type="dxa"/>
            <w:noWrap w:val="0"/>
            <w:vAlign w:val="center"/>
          </w:tcPr>
          <w:p>
            <w:pPr>
              <w:jc w:val="right"/>
              <w:rPr>
                <w:sz w:val="18"/>
                <w:szCs w:val="18"/>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544" w:type="dxa"/>
            <w:noWrap w:val="0"/>
            <w:vAlign w:val="center"/>
          </w:tcPr>
          <w:p>
            <w:pPr>
              <w:jc w:val="left"/>
              <w:rPr>
                <w:rFonts w:ascii="宋体" w:hAnsi="宋体"/>
                <w:color w:val="000000"/>
                <w:sz w:val="18"/>
                <w:szCs w:val="18"/>
              </w:rPr>
            </w:pPr>
          </w:p>
        </w:tc>
        <w:tc>
          <w:tcPr>
            <w:tcW w:w="3543" w:type="dxa"/>
            <w:noWrap w:val="0"/>
            <w:vAlign w:val="center"/>
          </w:tcPr>
          <w:p>
            <w:pPr>
              <w:jc w:val="right"/>
              <w:rPr>
                <w:rFonts w:ascii="宋体" w:hAnsi="宋体"/>
                <w:color w:val="000000"/>
                <w:sz w:val="18"/>
                <w:szCs w:val="18"/>
              </w:rPr>
            </w:pPr>
          </w:p>
        </w:tc>
        <w:tc>
          <w:tcPr>
            <w:tcW w:w="3544"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二十、粮油物资储备支出</w:t>
            </w:r>
          </w:p>
        </w:tc>
        <w:tc>
          <w:tcPr>
            <w:tcW w:w="3544" w:type="dxa"/>
            <w:noWrap w:val="0"/>
            <w:vAlign w:val="center"/>
          </w:tcPr>
          <w:p>
            <w:pPr>
              <w:jc w:val="right"/>
              <w:rPr>
                <w:sz w:val="18"/>
                <w:szCs w:val="18"/>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544" w:type="dxa"/>
            <w:noWrap w:val="0"/>
            <w:vAlign w:val="center"/>
          </w:tcPr>
          <w:p>
            <w:pPr>
              <w:jc w:val="left"/>
              <w:rPr>
                <w:rFonts w:ascii="宋体" w:hAnsi="宋体"/>
                <w:color w:val="000000"/>
                <w:sz w:val="18"/>
                <w:szCs w:val="18"/>
              </w:rPr>
            </w:pPr>
          </w:p>
        </w:tc>
        <w:tc>
          <w:tcPr>
            <w:tcW w:w="3543" w:type="dxa"/>
            <w:noWrap w:val="0"/>
            <w:vAlign w:val="center"/>
          </w:tcPr>
          <w:p>
            <w:pPr>
              <w:jc w:val="right"/>
              <w:rPr>
                <w:rFonts w:ascii="宋体" w:hAnsi="宋体"/>
                <w:color w:val="000000"/>
                <w:sz w:val="18"/>
                <w:szCs w:val="18"/>
              </w:rPr>
            </w:pPr>
          </w:p>
        </w:tc>
        <w:tc>
          <w:tcPr>
            <w:tcW w:w="3544"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二十</w:t>
            </w:r>
            <w:r>
              <w:rPr>
                <w:rFonts w:hint="eastAsia" w:ascii="宋体" w:hAnsi="宋体"/>
                <w:color w:val="000000"/>
                <w:kern w:val="0"/>
                <w:sz w:val="18"/>
                <w:szCs w:val="18"/>
                <w:lang w:val="en-US" w:eastAsia="zh-CN"/>
              </w:rPr>
              <w:t>一</w:t>
            </w:r>
            <w:r>
              <w:rPr>
                <w:rFonts w:hint="eastAsia" w:ascii="宋体" w:hAnsi="宋体"/>
                <w:color w:val="000000"/>
                <w:kern w:val="0"/>
                <w:sz w:val="18"/>
                <w:szCs w:val="18"/>
              </w:rPr>
              <w:t>、</w:t>
            </w:r>
            <w:r>
              <w:rPr>
                <w:rFonts w:hint="eastAsia" w:ascii="宋体" w:hAnsi="宋体"/>
                <w:color w:val="000000"/>
                <w:kern w:val="0"/>
                <w:sz w:val="18"/>
                <w:szCs w:val="18"/>
                <w:lang w:val="en-US" w:eastAsia="zh-CN"/>
              </w:rPr>
              <w:t>国有资本经营预算支出</w:t>
            </w:r>
          </w:p>
        </w:tc>
        <w:tc>
          <w:tcPr>
            <w:tcW w:w="3544" w:type="dxa"/>
            <w:noWrap w:val="0"/>
            <w:vAlign w:val="center"/>
          </w:tcPr>
          <w:p>
            <w:pPr>
              <w:jc w:val="right"/>
              <w:rPr>
                <w:sz w:val="18"/>
                <w:szCs w:val="18"/>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544" w:type="dxa"/>
            <w:noWrap w:val="0"/>
            <w:vAlign w:val="center"/>
          </w:tcPr>
          <w:p>
            <w:pPr>
              <w:jc w:val="left"/>
              <w:rPr>
                <w:rFonts w:ascii="宋体" w:hAnsi="宋体"/>
                <w:color w:val="000000"/>
                <w:sz w:val="18"/>
                <w:szCs w:val="18"/>
              </w:rPr>
            </w:pPr>
          </w:p>
        </w:tc>
        <w:tc>
          <w:tcPr>
            <w:tcW w:w="3543" w:type="dxa"/>
            <w:noWrap w:val="0"/>
            <w:vAlign w:val="center"/>
          </w:tcPr>
          <w:p>
            <w:pPr>
              <w:jc w:val="right"/>
              <w:rPr>
                <w:rFonts w:ascii="宋体" w:hAnsi="宋体"/>
                <w:color w:val="000000"/>
                <w:sz w:val="18"/>
                <w:szCs w:val="18"/>
              </w:rPr>
            </w:pPr>
          </w:p>
        </w:tc>
        <w:tc>
          <w:tcPr>
            <w:tcW w:w="3544"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二十</w:t>
            </w:r>
            <w:r>
              <w:rPr>
                <w:rFonts w:hint="eastAsia" w:ascii="宋体" w:hAnsi="宋体"/>
                <w:color w:val="000000"/>
                <w:kern w:val="0"/>
                <w:sz w:val="18"/>
                <w:szCs w:val="18"/>
                <w:lang w:val="en-US" w:eastAsia="zh-CN"/>
              </w:rPr>
              <w:t>二</w:t>
            </w:r>
            <w:r>
              <w:rPr>
                <w:rFonts w:hint="eastAsia" w:ascii="宋体" w:hAnsi="宋体"/>
                <w:color w:val="000000"/>
                <w:kern w:val="0"/>
                <w:sz w:val="18"/>
                <w:szCs w:val="18"/>
              </w:rPr>
              <w:t>、灾害防治及应急管理支出</w:t>
            </w:r>
          </w:p>
        </w:tc>
        <w:tc>
          <w:tcPr>
            <w:tcW w:w="3544" w:type="dxa"/>
            <w:noWrap w:val="0"/>
            <w:vAlign w:val="center"/>
          </w:tcPr>
          <w:p>
            <w:pPr>
              <w:jc w:val="right"/>
              <w:rPr>
                <w:sz w:val="18"/>
                <w:szCs w:val="18"/>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544" w:type="dxa"/>
            <w:noWrap w:val="0"/>
            <w:vAlign w:val="center"/>
          </w:tcPr>
          <w:p>
            <w:pPr>
              <w:jc w:val="left"/>
              <w:rPr>
                <w:rFonts w:ascii="宋体" w:hAnsi="宋体"/>
                <w:color w:val="000000"/>
                <w:sz w:val="18"/>
                <w:szCs w:val="18"/>
              </w:rPr>
            </w:pPr>
          </w:p>
        </w:tc>
        <w:tc>
          <w:tcPr>
            <w:tcW w:w="3543" w:type="dxa"/>
            <w:noWrap w:val="0"/>
            <w:vAlign w:val="center"/>
          </w:tcPr>
          <w:p>
            <w:pPr>
              <w:jc w:val="right"/>
              <w:rPr>
                <w:rFonts w:ascii="宋体" w:hAnsi="宋体"/>
                <w:color w:val="000000"/>
                <w:sz w:val="18"/>
                <w:szCs w:val="18"/>
              </w:rPr>
            </w:pPr>
          </w:p>
        </w:tc>
        <w:tc>
          <w:tcPr>
            <w:tcW w:w="3544" w:type="dxa"/>
            <w:noWrap w:val="0"/>
            <w:vAlign w:val="center"/>
          </w:tcPr>
          <w:p>
            <w:pPr>
              <w:widowControl/>
              <w:jc w:val="left"/>
              <w:textAlignment w:val="center"/>
              <w:rPr>
                <w:rFonts w:hint="eastAsia" w:ascii="宋体" w:hAnsi="宋体"/>
                <w:color w:val="000000"/>
                <w:kern w:val="0"/>
                <w:sz w:val="18"/>
                <w:szCs w:val="18"/>
              </w:rPr>
            </w:pPr>
            <w:r>
              <w:rPr>
                <w:rFonts w:hint="eastAsia" w:ascii="宋体" w:hAnsi="宋体"/>
                <w:color w:val="000000"/>
                <w:kern w:val="0"/>
                <w:sz w:val="18"/>
                <w:szCs w:val="18"/>
              </w:rPr>
              <w:t>二十</w:t>
            </w:r>
            <w:r>
              <w:rPr>
                <w:rFonts w:hint="eastAsia" w:ascii="宋体" w:hAnsi="宋体"/>
                <w:color w:val="000000"/>
                <w:kern w:val="0"/>
                <w:sz w:val="18"/>
                <w:szCs w:val="18"/>
                <w:lang w:val="en-US" w:eastAsia="zh-CN"/>
              </w:rPr>
              <w:t>三</w:t>
            </w:r>
            <w:r>
              <w:rPr>
                <w:rFonts w:hint="eastAsia" w:ascii="宋体" w:hAnsi="宋体"/>
                <w:color w:val="000000"/>
                <w:kern w:val="0"/>
                <w:sz w:val="18"/>
                <w:szCs w:val="18"/>
              </w:rPr>
              <w:t>、其他支出</w:t>
            </w:r>
          </w:p>
        </w:tc>
        <w:tc>
          <w:tcPr>
            <w:tcW w:w="3544" w:type="dxa"/>
            <w:noWrap w:val="0"/>
            <w:vAlign w:val="center"/>
          </w:tcPr>
          <w:p>
            <w:pPr>
              <w:jc w:val="right"/>
              <w:rPr>
                <w:rFonts w:hint="eastAsia" w:ascii="宋体" w:hAnsi="宋体"/>
                <w:color w:val="000000"/>
                <w:sz w:val="18"/>
                <w:szCs w:val="18"/>
              </w:rPr>
            </w:pPr>
            <w:r>
              <w:rPr>
                <w:rFonts w:hint="eastAsia" w:ascii="宋体" w:hAnsi="宋体"/>
                <w:color w:val="000000"/>
                <w:sz w:val="18"/>
                <w:szCs w:val="18"/>
              </w:rPr>
              <w:t>0.00</w:t>
            </w:r>
          </w:p>
        </w:tc>
      </w:tr>
      <w:permEnd w:id="45"/>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544" w:type="dxa"/>
            <w:noWrap w:val="0"/>
            <w:vAlign w:val="center"/>
          </w:tcPr>
          <w:p>
            <w:pPr>
              <w:widowControl/>
              <w:jc w:val="center"/>
              <w:textAlignment w:val="center"/>
              <w:rPr>
                <w:rFonts w:ascii="宋体" w:hAnsi="宋体"/>
                <w:color w:val="000000"/>
                <w:sz w:val="18"/>
                <w:szCs w:val="18"/>
              </w:rPr>
            </w:pPr>
            <w:permStart w:id="46" w:edGrp="everyone" w:colFirst="1" w:colLast="1"/>
            <w:permStart w:id="47" w:edGrp="everyone" w:colFirst="3" w:colLast="3"/>
            <w:r>
              <w:rPr>
                <w:rFonts w:hint="eastAsia" w:ascii="宋体" w:hAnsi="宋体"/>
                <w:color w:val="000000"/>
                <w:kern w:val="0"/>
                <w:sz w:val="18"/>
                <w:szCs w:val="18"/>
              </w:rPr>
              <w:t>本年收入合计</w:t>
            </w:r>
          </w:p>
        </w:tc>
        <w:tc>
          <w:tcPr>
            <w:tcW w:w="3543" w:type="dxa"/>
            <w:noWrap w:val="0"/>
            <w:vAlign w:val="center"/>
          </w:tcPr>
          <w:p>
            <w:pPr>
              <w:jc w:val="right"/>
              <w:rPr>
                <w:rFonts w:ascii="宋体" w:hAnsi="宋体"/>
                <w:color w:val="000000"/>
                <w:sz w:val="18"/>
                <w:szCs w:val="18"/>
              </w:rPr>
            </w:pPr>
            <w:r>
              <w:rPr>
                <w:rFonts w:hint="eastAsia" w:ascii="宋体" w:hAnsi="宋体"/>
                <w:color w:val="000000"/>
                <w:sz w:val="18"/>
                <w:szCs w:val="18"/>
                <w:lang w:val="en-US" w:eastAsia="zh-CN"/>
              </w:rPr>
              <w:t>4891.61</w:t>
            </w:r>
          </w:p>
        </w:tc>
        <w:tc>
          <w:tcPr>
            <w:tcW w:w="3544" w:type="dxa"/>
            <w:noWrap w:val="0"/>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本年支出合计</w:t>
            </w:r>
          </w:p>
        </w:tc>
        <w:tc>
          <w:tcPr>
            <w:tcW w:w="3544" w:type="dxa"/>
            <w:noWrap w:val="0"/>
            <w:vAlign w:val="center"/>
          </w:tcPr>
          <w:p>
            <w:pPr>
              <w:jc w:val="right"/>
              <w:rPr>
                <w:sz w:val="18"/>
                <w:szCs w:val="18"/>
              </w:rPr>
            </w:pPr>
            <w:r>
              <w:rPr>
                <w:rFonts w:hint="eastAsia" w:ascii="宋体" w:hAnsi="宋体"/>
                <w:color w:val="000000"/>
                <w:sz w:val="18"/>
                <w:szCs w:val="18"/>
                <w:lang w:val="en-US" w:eastAsia="zh-CN"/>
              </w:rPr>
              <w:t>4891.61</w:t>
            </w:r>
          </w:p>
        </w:tc>
      </w:tr>
      <w:permEnd w:id="46"/>
      <w:permEnd w:id="47"/>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544" w:type="dxa"/>
            <w:noWrap w:val="0"/>
            <w:vAlign w:val="center"/>
          </w:tcPr>
          <w:p>
            <w:pPr>
              <w:jc w:val="left"/>
              <w:rPr>
                <w:rFonts w:ascii="宋体" w:hAnsi="宋体"/>
                <w:color w:val="000000"/>
                <w:sz w:val="18"/>
                <w:szCs w:val="18"/>
              </w:rPr>
            </w:pPr>
            <w:permStart w:id="48" w:edGrp="everyone"/>
          </w:p>
        </w:tc>
        <w:tc>
          <w:tcPr>
            <w:tcW w:w="3543" w:type="dxa"/>
            <w:noWrap w:val="0"/>
            <w:vAlign w:val="center"/>
          </w:tcPr>
          <w:p>
            <w:pPr>
              <w:jc w:val="right"/>
              <w:rPr>
                <w:rFonts w:ascii="宋体" w:hAnsi="宋体"/>
                <w:color w:val="000000"/>
                <w:sz w:val="18"/>
                <w:szCs w:val="18"/>
              </w:rPr>
            </w:pPr>
          </w:p>
        </w:tc>
        <w:tc>
          <w:tcPr>
            <w:tcW w:w="3544"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二十</w:t>
            </w:r>
            <w:r>
              <w:rPr>
                <w:rFonts w:hint="eastAsia" w:ascii="宋体" w:hAnsi="宋体"/>
                <w:color w:val="000000"/>
                <w:kern w:val="0"/>
                <w:sz w:val="18"/>
                <w:szCs w:val="18"/>
                <w:lang w:val="en-US" w:eastAsia="zh-CN"/>
              </w:rPr>
              <w:t>四</w:t>
            </w:r>
            <w:r>
              <w:rPr>
                <w:rFonts w:hint="eastAsia" w:ascii="宋体" w:hAnsi="宋体"/>
                <w:color w:val="000000"/>
                <w:kern w:val="0"/>
                <w:sz w:val="18"/>
                <w:szCs w:val="18"/>
              </w:rPr>
              <w:t>、结转下年</w:t>
            </w:r>
          </w:p>
        </w:tc>
        <w:tc>
          <w:tcPr>
            <w:tcW w:w="3544" w:type="dxa"/>
            <w:noWrap w:val="0"/>
            <w:vAlign w:val="center"/>
          </w:tcPr>
          <w:p>
            <w:pPr>
              <w:jc w:val="right"/>
              <w:rPr>
                <w:sz w:val="18"/>
                <w:szCs w:val="18"/>
              </w:rPr>
            </w:pPr>
            <w:r>
              <w:rPr>
                <w:rFonts w:hint="eastAsia" w:ascii="宋体" w:hAnsi="宋体"/>
                <w:color w:val="000000"/>
                <w:sz w:val="18"/>
                <w:szCs w:val="18"/>
              </w:rPr>
              <w:t>0.00</w:t>
            </w:r>
          </w:p>
        </w:tc>
      </w:tr>
      <w:permEnd w:id="48"/>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544" w:type="dxa"/>
            <w:noWrap w:val="0"/>
            <w:vAlign w:val="center"/>
          </w:tcPr>
          <w:p>
            <w:pPr>
              <w:widowControl/>
              <w:jc w:val="center"/>
              <w:textAlignment w:val="center"/>
              <w:rPr>
                <w:rFonts w:ascii="宋体" w:hAnsi="宋体"/>
                <w:color w:val="000000"/>
                <w:sz w:val="18"/>
                <w:szCs w:val="18"/>
              </w:rPr>
            </w:pPr>
            <w:permStart w:id="49" w:edGrp="everyone" w:colFirst="1" w:colLast="1"/>
            <w:permStart w:id="50" w:edGrp="everyone" w:colFirst="3" w:colLast="3"/>
            <w:r>
              <w:rPr>
                <w:rFonts w:hint="eastAsia" w:ascii="宋体" w:hAnsi="宋体"/>
                <w:color w:val="000000"/>
                <w:kern w:val="0"/>
                <w:sz w:val="18"/>
                <w:szCs w:val="18"/>
              </w:rPr>
              <w:t>收入总计</w:t>
            </w:r>
          </w:p>
        </w:tc>
        <w:tc>
          <w:tcPr>
            <w:tcW w:w="3543" w:type="dxa"/>
            <w:noWrap w:val="0"/>
            <w:vAlign w:val="center"/>
          </w:tcPr>
          <w:p>
            <w:pPr>
              <w:jc w:val="right"/>
              <w:rPr>
                <w:rFonts w:ascii="宋体" w:hAnsi="宋体"/>
                <w:color w:val="000000"/>
                <w:sz w:val="18"/>
                <w:szCs w:val="18"/>
              </w:rPr>
            </w:pPr>
            <w:r>
              <w:rPr>
                <w:rFonts w:hint="eastAsia" w:ascii="宋体" w:hAnsi="宋体"/>
                <w:color w:val="000000"/>
                <w:sz w:val="18"/>
                <w:szCs w:val="18"/>
                <w:lang w:val="en-US" w:eastAsia="zh-CN"/>
              </w:rPr>
              <w:t>4891.61</w:t>
            </w:r>
          </w:p>
        </w:tc>
        <w:tc>
          <w:tcPr>
            <w:tcW w:w="3544" w:type="dxa"/>
            <w:noWrap w:val="0"/>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支出总计</w:t>
            </w:r>
          </w:p>
        </w:tc>
        <w:tc>
          <w:tcPr>
            <w:tcW w:w="3544" w:type="dxa"/>
            <w:noWrap w:val="0"/>
            <w:vAlign w:val="center"/>
          </w:tcPr>
          <w:p>
            <w:pPr>
              <w:jc w:val="right"/>
              <w:rPr>
                <w:rFonts w:ascii="宋体" w:hAnsi="宋体"/>
                <w:color w:val="000000"/>
                <w:sz w:val="18"/>
                <w:szCs w:val="18"/>
              </w:rPr>
            </w:pPr>
            <w:r>
              <w:rPr>
                <w:rFonts w:hint="eastAsia" w:ascii="宋体" w:hAnsi="宋体"/>
                <w:color w:val="000000"/>
                <w:sz w:val="18"/>
                <w:szCs w:val="18"/>
                <w:lang w:val="en-US" w:eastAsia="zh-CN"/>
              </w:rPr>
              <w:t>4891.61</w:t>
            </w:r>
          </w:p>
        </w:tc>
      </w:tr>
      <w:bookmarkEnd w:id="19"/>
      <w:permEnd w:id="49"/>
      <w:permEnd w:id="50"/>
    </w:tbl>
    <w:p>
      <w:pPr>
        <w:sectPr>
          <w:pgSz w:w="16838" w:h="11906" w:orient="landscape"/>
          <w:pgMar w:top="1800" w:right="1440" w:bottom="1800" w:left="1440" w:header="851" w:footer="992" w:gutter="0"/>
          <w:cols w:space="720" w:num="1"/>
          <w:docGrid w:type="lines" w:linePitch="312" w:charSpace="0"/>
        </w:sectPr>
      </w:pPr>
      <w:r>
        <w:rPr>
          <w:rFonts w:hint="eastAsia" w:ascii="宋体" w:hAnsi="宋体" w:cs="宋体"/>
          <w:color w:val="000000"/>
          <w:kern w:val="0"/>
          <w:sz w:val="18"/>
          <w:szCs w:val="18"/>
          <w:lang w:bidi="ar"/>
        </w:rPr>
        <w:t>注：</w:t>
      </w:r>
      <w:bookmarkStart w:id="21" w:name="PO_part1remark4"/>
      <w:r>
        <w:rPr>
          <w:rFonts w:hint="eastAsia" w:ascii="宋体" w:hAnsi="宋体" w:cs="宋体"/>
          <w:color w:val="000000"/>
          <w:kern w:val="0"/>
          <w:sz w:val="18"/>
          <w:szCs w:val="18"/>
          <w:lang w:bidi="ar"/>
        </w:rPr>
        <w:t xml:space="preserve"> </w:t>
      </w:r>
      <w:permStart w:id="51" w:edGrp="everyone"/>
      <w:r>
        <w:rPr>
          <w:rFonts w:hint="eastAsia" w:ascii="宋体" w:hAnsi="宋体" w:cs="宋体"/>
          <w:color w:val="000000"/>
          <w:kern w:val="0"/>
          <w:sz w:val="18"/>
          <w:szCs w:val="18"/>
          <w:lang w:bidi="ar"/>
        </w:rPr>
        <w:t>表中功能分类科目，根据部门实际预算编制情况编列。</w:t>
      </w:r>
      <w:permEnd w:id="51"/>
      <w:r>
        <w:rPr>
          <w:rFonts w:hint="eastAsia" w:ascii="宋体" w:hAnsi="宋体" w:cs="宋体"/>
          <w:color w:val="000000"/>
          <w:kern w:val="0"/>
          <w:sz w:val="18"/>
          <w:szCs w:val="18"/>
          <w:lang w:bidi="ar"/>
        </w:rPr>
        <w:t xml:space="preserve"> </w:t>
      </w:r>
      <w:bookmarkEnd w:id="21"/>
    </w:p>
    <w:p>
      <w:pPr>
        <w:rPr>
          <w:rFonts w:hint="eastAsia"/>
        </w:rPr>
      </w:pPr>
      <w:bookmarkStart w:id="22" w:name="PO_part2Table5"/>
    </w:p>
    <w:tbl>
      <w:tblPr>
        <w:tblStyle w:val="3"/>
        <w:tblW w:w="1417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88"/>
        <w:gridCol w:w="3199"/>
        <w:gridCol w:w="476"/>
        <w:gridCol w:w="2310"/>
        <w:gridCol w:w="43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blHeader/>
        </w:trPr>
        <w:tc>
          <w:tcPr>
            <w:tcW w:w="14175" w:type="dxa"/>
            <w:gridSpan w:val="5"/>
            <w:tcBorders>
              <w:top w:val="nil"/>
              <w:left w:val="nil"/>
              <w:bottom w:val="nil"/>
              <w:right w:val="nil"/>
            </w:tcBorders>
            <w:noWrap w:val="0"/>
            <w:vAlign w:val="center"/>
          </w:tcPr>
          <w:p>
            <w:pPr>
              <w:jc w:val="right"/>
              <w:rPr>
                <w:rFonts w:hint="eastAsia"/>
              </w:rPr>
            </w:pPr>
            <w:r>
              <w:rPr>
                <w:rFonts w:hint="eastAsia" w:ascii="宋体" w:hAnsi="宋体"/>
                <w:color w:val="000000"/>
                <w:kern w:val="0"/>
                <w:sz w:val="18"/>
                <w:szCs w:val="18"/>
              </w:rPr>
              <w:t>表5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blHeader/>
        </w:trPr>
        <w:tc>
          <w:tcPr>
            <w:tcW w:w="14175" w:type="dxa"/>
            <w:gridSpan w:val="5"/>
            <w:tcBorders>
              <w:top w:val="nil"/>
              <w:left w:val="nil"/>
              <w:bottom w:val="nil"/>
              <w:right w:val="nil"/>
            </w:tcBorders>
            <w:noWrap w:val="0"/>
            <w:vAlign w:val="center"/>
          </w:tcPr>
          <w:p>
            <w:pPr>
              <w:jc w:val="center"/>
              <w:rPr>
                <w:rFonts w:hint="eastAsia"/>
              </w:rPr>
            </w:pPr>
            <w:r>
              <w:rPr>
                <w:rFonts w:hint="eastAsia" w:ascii="宋体" w:hAnsi="宋体"/>
                <w:b/>
                <w:bCs/>
                <w:color w:val="000000"/>
                <w:kern w:val="0"/>
                <w:sz w:val="24"/>
              </w:rPr>
              <w:t>一般公共预算支出情况表（按功能分类科目）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blHeader/>
        </w:trPr>
        <w:tc>
          <w:tcPr>
            <w:tcW w:w="7087" w:type="dxa"/>
            <w:gridSpan w:val="2"/>
            <w:tcBorders>
              <w:top w:val="nil"/>
              <w:left w:val="nil"/>
              <w:bottom w:val="single" w:color="auto" w:sz="4" w:space="0"/>
              <w:right w:val="nil"/>
            </w:tcBorders>
            <w:noWrap w:val="0"/>
            <w:vAlign w:val="center"/>
          </w:tcPr>
          <w:p>
            <w:pPr>
              <w:jc w:val="left"/>
              <w:rPr>
                <w:rFonts w:hint="eastAsia"/>
              </w:rPr>
            </w:pPr>
            <w:r>
              <w:rPr>
                <w:rFonts w:hint="eastAsia" w:ascii="宋体" w:hAnsi="宋体"/>
                <w:color w:val="000000"/>
                <w:kern w:val="0"/>
                <w:sz w:val="18"/>
                <w:szCs w:val="18"/>
              </w:rPr>
              <w:t>单位名称：</w:t>
            </w:r>
            <w:bookmarkStart w:id="23" w:name="PO_part2Table5DivName1"/>
            <w:r>
              <w:rPr>
                <w:rFonts w:hint="eastAsia" w:ascii="宋体" w:hAnsi="宋体"/>
                <w:color w:val="000000"/>
                <w:kern w:val="0"/>
                <w:sz w:val="18"/>
                <w:szCs w:val="18"/>
              </w:rPr>
              <w:t xml:space="preserve"> </w:t>
            </w:r>
            <w:permStart w:id="52" w:edGrp="everyone"/>
            <w:r>
              <w:rPr>
                <w:rFonts w:hint="eastAsia" w:ascii="宋体" w:hAnsi="宋体"/>
                <w:color w:val="000000"/>
                <w:kern w:val="0"/>
                <w:sz w:val="18"/>
                <w:szCs w:val="18"/>
                <w:lang w:val="en-US" w:eastAsia="zh-CN"/>
              </w:rPr>
              <w:t>梅县区人民政府办公室</w:t>
            </w:r>
            <w:permEnd w:id="52"/>
            <w:r>
              <w:rPr>
                <w:rFonts w:hint="eastAsia" w:ascii="宋体" w:hAnsi="宋体"/>
                <w:color w:val="000000"/>
                <w:kern w:val="0"/>
                <w:sz w:val="18"/>
                <w:szCs w:val="18"/>
              </w:rPr>
              <w:t xml:space="preserve"> </w:t>
            </w:r>
            <w:bookmarkEnd w:id="23"/>
          </w:p>
        </w:tc>
        <w:tc>
          <w:tcPr>
            <w:tcW w:w="7088" w:type="dxa"/>
            <w:gridSpan w:val="3"/>
            <w:tcBorders>
              <w:top w:val="nil"/>
              <w:left w:val="nil"/>
              <w:bottom w:val="single" w:color="auto" w:sz="4" w:space="0"/>
              <w:right w:val="nil"/>
            </w:tcBorders>
            <w:noWrap w:val="0"/>
            <w:vAlign w:val="center"/>
          </w:tcPr>
          <w:p>
            <w:pPr>
              <w:jc w:val="right"/>
              <w:rPr>
                <w:rFonts w:hint="eastAsia"/>
              </w:rPr>
            </w:pPr>
            <w:r>
              <w:rPr>
                <w:rFonts w:hint="eastAsia" w:ascii="宋体" w:hAnsi="宋体"/>
                <w:color w:val="000000"/>
                <w:kern w:val="0"/>
                <w:sz w:val="18"/>
                <w:szCs w:val="18"/>
              </w:rPr>
              <w:t>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blHeader/>
        </w:trPr>
        <w:tc>
          <w:tcPr>
            <w:tcW w:w="3888" w:type="dxa"/>
            <w:vMerge w:val="restart"/>
            <w:tcBorders>
              <w:top w:val="single" w:color="auto" w:sz="4" w:space="0"/>
            </w:tcBorders>
            <w:noWrap w:val="0"/>
            <w:vAlign w:val="center"/>
          </w:tcPr>
          <w:p>
            <w:pPr>
              <w:jc w:val="center"/>
              <w:rPr>
                <w:rFonts w:hint="eastAsia"/>
                <w:sz w:val="18"/>
                <w:szCs w:val="18"/>
              </w:rPr>
            </w:pPr>
            <w:r>
              <w:rPr>
                <w:rFonts w:hint="eastAsia" w:ascii="宋体" w:hAnsi="宋体"/>
                <w:color w:val="000000"/>
                <w:kern w:val="0"/>
                <w:sz w:val="18"/>
                <w:szCs w:val="18"/>
              </w:rPr>
              <w:t>功能科目名称</w:t>
            </w:r>
          </w:p>
        </w:tc>
        <w:tc>
          <w:tcPr>
            <w:tcW w:w="10287" w:type="dxa"/>
            <w:gridSpan w:val="4"/>
            <w:tcBorders>
              <w:top w:val="single" w:color="auto" w:sz="4" w:space="0"/>
            </w:tcBorders>
            <w:noWrap w:val="0"/>
            <w:vAlign w:val="center"/>
          </w:tcPr>
          <w:p>
            <w:pPr>
              <w:jc w:val="center"/>
              <w:rPr>
                <w:rFonts w:hint="eastAsia"/>
                <w:sz w:val="18"/>
                <w:szCs w:val="18"/>
              </w:rPr>
            </w:pPr>
            <w:r>
              <w:rPr>
                <w:rFonts w:hint="eastAsia" w:ascii="宋体" w:hAnsi="宋体"/>
                <w:color w:val="000000"/>
                <w:kern w:val="0"/>
                <w:sz w:val="18"/>
                <w:szCs w:val="18"/>
              </w:rPr>
              <w:t>一般公共预算支出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blHeader/>
        </w:trPr>
        <w:tc>
          <w:tcPr>
            <w:tcW w:w="3888" w:type="dxa"/>
            <w:vMerge w:val="continue"/>
            <w:noWrap w:val="0"/>
            <w:vAlign w:val="center"/>
          </w:tcPr>
          <w:p>
            <w:pPr>
              <w:jc w:val="center"/>
              <w:rPr>
                <w:rFonts w:hint="eastAsia"/>
                <w:sz w:val="18"/>
                <w:szCs w:val="18"/>
              </w:rPr>
            </w:pPr>
          </w:p>
        </w:tc>
        <w:tc>
          <w:tcPr>
            <w:tcW w:w="3675" w:type="dxa"/>
            <w:gridSpan w:val="2"/>
            <w:noWrap w:val="0"/>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小计</w:t>
            </w:r>
          </w:p>
        </w:tc>
        <w:tc>
          <w:tcPr>
            <w:tcW w:w="2310" w:type="dxa"/>
            <w:noWrap w:val="0"/>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其中：基本支出</w:t>
            </w:r>
          </w:p>
        </w:tc>
        <w:tc>
          <w:tcPr>
            <w:tcW w:w="4302" w:type="dxa"/>
            <w:noWrap w:val="0"/>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项目支出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3888" w:type="dxa"/>
            <w:noWrap w:val="0"/>
            <w:vAlign w:val="center"/>
          </w:tcPr>
          <w:p>
            <w:pPr>
              <w:widowControl/>
              <w:jc w:val="center"/>
              <w:textAlignment w:val="center"/>
              <w:rPr>
                <w:rFonts w:ascii="宋体" w:hAnsi="宋体"/>
                <w:color w:val="000000"/>
                <w:sz w:val="18"/>
                <w:szCs w:val="18"/>
              </w:rPr>
            </w:pPr>
            <w:permStart w:id="53" w:edGrp="everyone" w:colFirst="1" w:colLast="1"/>
            <w:permStart w:id="54" w:edGrp="everyone" w:colFirst="2" w:colLast="2"/>
            <w:permStart w:id="55" w:edGrp="everyone" w:colFirst="3" w:colLast="3"/>
            <w:r>
              <w:rPr>
                <w:rFonts w:hint="eastAsia" w:ascii="宋体" w:hAnsi="宋体"/>
                <w:color w:val="000000"/>
                <w:kern w:val="0"/>
                <w:sz w:val="18"/>
                <w:szCs w:val="18"/>
              </w:rPr>
              <w:t>合    计</w:t>
            </w:r>
          </w:p>
        </w:tc>
        <w:tc>
          <w:tcPr>
            <w:tcW w:w="3675" w:type="dxa"/>
            <w:gridSpan w:val="2"/>
            <w:noWrap w:val="0"/>
            <w:vAlign w:val="center"/>
          </w:tcPr>
          <w:p>
            <w:pPr>
              <w:jc w:val="right"/>
              <w:rPr>
                <w:rFonts w:hint="default" w:ascii="宋体" w:hAnsi="宋体" w:eastAsia="宋体"/>
                <w:color w:val="000000"/>
                <w:sz w:val="18"/>
                <w:szCs w:val="18"/>
                <w:lang w:val="en-US" w:eastAsia="zh-CN"/>
              </w:rPr>
            </w:pPr>
            <w:r>
              <w:rPr>
                <w:rFonts w:hint="eastAsia" w:ascii="宋体" w:hAnsi="宋体"/>
                <w:color w:val="000000"/>
                <w:sz w:val="18"/>
                <w:szCs w:val="18"/>
                <w:lang w:val="en-US" w:eastAsia="zh-CN"/>
              </w:rPr>
              <w:t>4891.61</w:t>
            </w:r>
          </w:p>
        </w:tc>
        <w:tc>
          <w:tcPr>
            <w:tcW w:w="2310" w:type="dxa"/>
            <w:noWrap w:val="0"/>
            <w:vAlign w:val="center"/>
          </w:tcPr>
          <w:p>
            <w:pPr>
              <w:jc w:val="right"/>
              <w:rPr>
                <w:rFonts w:ascii="宋体" w:hAnsi="宋体"/>
                <w:color w:val="000000"/>
                <w:sz w:val="18"/>
                <w:szCs w:val="18"/>
              </w:rPr>
            </w:pPr>
            <w:r>
              <w:rPr>
                <w:rFonts w:hint="eastAsia" w:ascii="宋体" w:hAnsi="宋体"/>
                <w:color w:val="000000"/>
                <w:sz w:val="18"/>
                <w:szCs w:val="18"/>
                <w:lang w:val="en-US" w:eastAsia="zh-CN"/>
              </w:rPr>
              <w:t>3895.61</w:t>
            </w:r>
          </w:p>
        </w:tc>
        <w:tc>
          <w:tcPr>
            <w:tcW w:w="4302" w:type="dxa"/>
            <w:noWrap w:val="0"/>
            <w:vAlign w:val="center"/>
          </w:tcPr>
          <w:p>
            <w:pPr>
              <w:jc w:val="right"/>
              <w:rPr>
                <w:rFonts w:ascii="宋体" w:hAnsi="宋体"/>
                <w:color w:val="000000"/>
                <w:sz w:val="18"/>
                <w:szCs w:val="18"/>
              </w:rPr>
            </w:pPr>
            <w:r>
              <w:rPr>
                <w:rFonts w:hint="eastAsia" w:ascii="宋体" w:hAnsi="宋体"/>
                <w:color w:val="000000"/>
                <w:sz w:val="18"/>
                <w:szCs w:val="18"/>
                <w:lang w:val="en-US" w:eastAsia="zh-CN"/>
              </w:rPr>
              <w:t>996</w:t>
            </w:r>
            <w:r>
              <w:rPr>
                <w:rFonts w:hint="eastAsia" w:ascii="宋体" w:hAnsi="宋体"/>
                <w:color w:val="000000"/>
                <w:sz w:val="18"/>
                <w:szCs w:val="18"/>
              </w:rPr>
              <w:t>.00</w:t>
            </w:r>
          </w:p>
        </w:tc>
      </w:tr>
      <w:permEnd w:id="53"/>
      <w:permEnd w:id="54"/>
      <w:permEnd w:id="55"/>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3888" w:type="dxa"/>
            <w:noWrap w:val="0"/>
            <w:vAlign w:val="center"/>
          </w:tcPr>
          <w:p>
            <w:pPr>
              <w:jc w:val="left"/>
              <w:rPr>
                <w:rFonts w:hint="eastAsia" w:ascii="宋体" w:hAnsi="宋体" w:eastAsia="宋体" w:cs="Times New Roman"/>
                <w:color w:val="000000"/>
                <w:sz w:val="18"/>
                <w:szCs w:val="18"/>
              </w:rPr>
            </w:pPr>
            <w:permStart w:id="56" w:edGrp="everyone"/>
            <w:r>
              <w:rPr>
                <w:rFonts w:hint="eastAsia" w:ascii="宋体" w:hAnsi="宋体" w:eastAsia="宋体" w:cs="Times New Roman"/>
                <w:color w:val="000000"/>
                <w:sz w:val="18"/>
                <w:szCs w:val="18"/>
              </w:rPr>
              <w:t>[201]一般公共服务支出</w:t>
            </w:r>
          </w:p>
        </w:tc>
        <w:tc>
          <w:tcPr>
            <w:tcW w:w="3675" w:type="dxa"/>
            <w:gridSpan w:val="2"/>
            <w:noWrap w:val="0"/>
            <w:vAlign w:val="center"/>
          </w:tcPr>
          <w:p>
            <w:pPr>
              <w:jc w:val="right"/>
              <w:rPr>
                <w:rFonts w:ascii="宋体" w:hAnsi="宋体"/>
                <w:color w:val="000000"/>
                <w:sz w:val="18"/>
                <w:szCs w:val="18"/>
              </w:rPr>
            </w:pPr>
            <w:r>
              <w:rPr>
                <w:rFonts w:hint="eastAsia" w:ascii="宋体" w:hAnsi="宋体"/>
                <w:color w:val="000000"/>
                <w:sz w:val="18"/>
                <w:szCs w:val="18"/>
                <w:lang w:val="en-US" w:eastAsia="zh-CN"/>
              </w:rPr>
              <w:t>4891.61</w:t>
            </w:r>
          </w:p>
        </w:tc>
        <w:tc>
          <w:tcPr>
            <w:tcW w:w="2310" w:type="dxa"/>
            <w:noWrap w:val="0"/>
            <w:vAlign w:val="center"/>
          </w:tcPr>
          <w:p>
            <w:pPr>
              <w:jc w:val="right"/>
              <w:rPr>
                <w:rFonts w:hint="default" w:ascii="宋体" w:hAnsi="宋体"/>
                <w:color w:val="000000"/>
                <w:sz w:val="18"/>
                <w:szCs w:val="18"/>
                <w:lang w:val="en-US"/>
              </w:rPr>
            </w:pPr>
            <w:r>
              <w:rPr>
                <w:rFonts w:hint="eastAsia" w:ascii="宋体" w:hAnsi="宋体"/>
                <w:color w:val="000000"/>
                <w:sz w:val="18"/>
                <w:szCs w:val="18"/>
                <w:lang w:val="en-US" w:eastAsia="zh-CN"/>
              </w:rPr>
              <w:t>3895.61</w:t>
            </w:r>
          </w:p>
        </w:tc>
        <w:tc>
          <w:tcPr>
            <w:tcW w:w="4302" w:type="dxa"/>
            <w:noWrap w:val="0"/>
            <w:vAlign w:val="center"/>
          </w:tcPr>
          <w:p>
            <w:pPr>
              <w:jc w:val="right"/>
              <w:rPr>
                <w:rFonts w:ascii="宋体" w:hAnsi="宋体"/>
                <w:color w:val="000000"/>
                <w:sz w:val="18"/>
                <w:szCs w:val="18"/>
              </w:rPr>
            </w:pPr>
            <w:r>
              <w:rPr>
                <w:rFonts w:hint="eastAsia" w:ascii="宋体" w:hAnsi="宋体"/>
                <w:color w:val="000000"/>
                <w:sz w:val="18"/>
                <w:szCs w:val="18"/>
                <w:lang w:val="en-US" w:eastAsia="zh-CN"/>
              </w:rPr>
              <w:t>996</w:t>
            </w:r>
            <w:r>
              <w:rPr>
                <w:rFonts w:hint="eastAsia" w:ascii="宋体" w:hAnsi="宋体"/>
                <w:color w:val="000000"/>
                <w:sz w:val="18"/>
                <w:szCs w:val="18"/>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3888" w:type="dxa"/>
            <w:noWrap w:val="0"/>
            <w:vAlign w:val="center"/>
          </w:tcPr>
          <w:p>
            <w:pPr>
              <w:widowControl/>
              <w:textAlignment w:val="center"/>
              <w:rPr>
                <w:rFonts w:hint="eastAsia" w:ascii="宋体" w:hAnsi="宋体" w:eastAsia="宋体" w:cs="Times New Roman"/>
                <w:color w:val="000000"/>
                <w:sz w:val="18"/>
                <w:szCs w:val="18"/>
              </w:rPr>
            </w:pPr>
            <w:r>
              <w:rPr>
                <w:rFonts w:hint="eastAsia" w:ascii="宋体" w:hAnsi="宋体"/>
                <w:color w:val="000000"/>
                <w:kern w:val="0"/>
                <w:sz w:val="18"/>
                <w:szCs w:val="18"/>
              </w:rPr>
              <w:t>[20103]</w:t>
            </w:r>
            <w:r>
              <w:rPr>
                <w:rFonts w:hint="eastAsia" w:ascii="宋体" w:hAnsi="宋体" w:cs="宋体"/>
                <w:color w:val="000000"/>
                <w:kern w:val="0"/>
                <w:sz w:val="18"/>
                <w:szCs w:val="18"/>
                <w:lang w:bidi="ar"/>
              </w:rPr>
              <w:t xml:space="preserve"> 政府办公厅（室）及相关机构事务</w:t>
            </w:r>
          </w:p>
        </w:tc>
        <w:tc>
          <w:tcPr>
            <w:tcW w:w="3675" w:type="dxa"/>
            <w:gridSpan w:val="2"/>
            <w:noWrap w:val="0"/>
            <w:vAlign w:val="center"/>
          </w:tcPr>
          <w:p>
            <w:pPr>
              <w:jc w:val="right"/>
              <w:rPr>
                <w:rFonts w:ascii="宋体" w:hAnsi="宋体"/>
                <w:color w:val="000000"/>
                <w:sz w:val="18"/>
                <w:szCs w:val="18"/>
              </w:rPr>
            </w:pPr>
            <w:r>
              <w:rPr>
                <w:rFonts w:hint="eastAsia" w:ascii="宋体" w:hAnsi="宋体"/>
                <w:color w:val="000000"/>
                <w:sz w:val="18"/>
                <w:szCs w:val="18"/>
                <w:lang w:val="en-US" w:eastAsia="zh-CN"/>
              </w:rPr>
              <w:t>3038.04</w:t>
            </w:r>
          </w:p>
        </w:tc>
        <w:tc>
          <w:tcPr>
            <w:tcW w:w="2310" w:type="dxa"/>
            <w:noWrap w:val="0"/>
            <w:vAlign w:val="center"/>
          </w:tcPr>
          <w:p>
            <w:pPr>
              <w:jc w:val="right"/>
              <w:rPr>
                <w:rFonts w:ascii="宋体" w:hAnsi="宋体"/>
                <w:color w:val="000000"/>
                <w:sz w:val="18"/>
                <w:szCs w:val="18"/>
              </w:rPr>
            </w:pPr>
            <w:r>
              <w:rPr>
                <w:rFonts w:hint="eastAsia" w:ascii="宋体" w:hAnsi="宋体"/>
                <w:color w:val="000000"/>
                <w:sz w:val="18"/>
                <w:szCs w:val="18"/>
                <w:lang w:val="en-US" w:eastAsia="zh-CN"/>
              </w:rPr>
              <w:t>3038.04</w:t>
            </w:r>
          </w:p>
        </w:tc>
        <w:tc>
          <w:tcPr>
            <w:tcW w:w="4302" w:type="dxa"/>
            <w:noWrap w:val="0"/>
            <w:vAlign w:val="center"/>
          </w:tcPr>
          <w:p>
            <w:pPr>
              <w:jc w:val="right"/>
              <w:rPr>
                <w:rFonts w:ascii="宋体" w:hAnsi="宋体"/>
                <w:color w:val="000000"/>
                <w:sz w:val="18"/>
                <w:szCs w:val="18"/>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3888" w:type="dxa"/>
            <w:noWrap w:val="0"/>
            <w:vAlign w:val="center"/>
          </w:tcPr>
          <w:p>
            <w:pPr>
              <w:widowControl/>
              <w:textAlignment w:val="center"/>
              <w:rPr>
                <w:rFonts w:hint="eastAsia" w:ascii="宋体" w:hAnsi="宋体" w:eastAsia="宋体" w:cs="Times New Roman"/>
                <w:color w:val="000000"/>
                <w:sz w:val="18"/>
                <w:szCs w:val="18"/>
              </w:rPr>
            </w:pPr>
            <w:r>
              <w:rPr>
                <w:rFonts w:hint="eastAsia" w:ascii="宋体" w:hAnsi="宋体"/>
                <w:color w:val="000000"/>
                <w:kern w:val="0"/>
                <w:sz w:val="18"/>
                <w:szCs w:val="18"/>
              </w:rPr>
              <w:t>[2010301]</w:t>
            </w:r>
            <w:r>
              <w:rPr>
                <w:rFonts w:hint="eastAsia" w:ascii="宋体" w:hAnsi="宋体" w:cs="宋体"/>
                <w:color w:val="000000"/>
                <w:kern w:val="0"/>
                <w:sz w:val="18"/>
                <w:szCs w:val="18"/>
                <w:lang w:bidi="ar"/>
              </w:rPr>
              <w:t xml:space="preserve"> 行政运行</w:t>
            </w:r>
          </w:p>
        </w:tc>
        <w:tc>
          <w:tcPr>
            <w:tcW w:w="3675" w:type="dxa"/>
            <w:gridSpan w:val="2"/>
            <w:noWrap w:val="0"/>
            <w:vAlign w:val="center"/>
          </w:tcPr>
          <w:p>
            <w:pPr>
              <w:jc w:val="right"/>
              <w:rPr>
                <w:rFonts w:ascii="宋体" w:hAnsi="宋体"/>
                <w:color w:val="000000"/>
                <w:sz w:val="18"/>
                <w:szCs w:val="18"/>
              </w:rPr>
            </w:pPr>
            <w:r>
              <w:rPr>
                <w:rFonts w:hint="eastAsia" w:ascii="宋体" w:hAnsi="宋体"/>
                <w:color w:val="000000"/>
                <w:sz w:val="18"/>
                <w:szCs w:val="18"/>
                <w:lang w:val="en-US" w:eastAsia="zh-CN"/>
              </w:rPr>
              <w:t>2042.04</w:t>
            </w:r>
          </w:p>
        </w:tc>
        <w:tc>
          <w:tcPr>
            <w:tcW w:w="2310" w:type="dxa"/>
            <w:noWrap w:val="0"/>
            <w:vAlign w:val="center"/>
          </w:tcPr>
          <w:p>
            <w:pPr>
              <w:jc w:val="right"/>
              <w:rPr>
                <w:rFonts w:ascii="宋体" w:hAnsi="宋体"/>
                <w:color w:val="000000"/>
                <w:sz w:val="18"/>
                <w:szCs w:val="18"/>
              </w:rPr>
            </w:pPr>
            <w:r>
              <w:rPr>
                <w:rFonts w:hint="eastAsia" w:ascii="宋体" w:hAnsi="宋体"/>
                <w:color w:val="000000"/>
                <w:sz w:val="18"/>
                <w:szCs w:val="18"/>
                <w:lang w:val="en-US" w:eastAsia="zh-CN"/>
              </w:rPr>
              <w:t>2042.04</w:t>
            </w:r>
          </w:p>
        </w:tc>
        <w:tc>
          <w:tcPr>
            <w:tcW w:w="4302" w:type="dxa"/>
            <w:noWrap w:val="0"/>
            <w:vAlign w:val="center"/>
          </w:tcPr>
          <w:p>
            <w:pPr>
              <w:jc w:val="right"/>
              <w:rPr>
                <w:rFonts w:hint="default" w:ascii="宋体" w:hAnsi="宋体" w:eastAsia="宋体"/>
                <w:color w:val="000000"/>
                <w:sz w:val="18"/>
                <w:szCs w:val="18"/>
                <w:lang w:val="en-US" w:eastAsia="zh-CN"/>
              </w:rPr>
            </w:pPr>
            <w:r>
              <w:rPr>
                <w:rFonts w:hint="eastAsia" w:ascii="宋体" w:hAnsi="宋体"/>
                <w:color w:val="000000"/>
                <w:sz w:val="18"/>
                <w:szCs w:val="18"/>
                <w:lang w:val="en-US" w:eastAsia="zh-CN"/>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3888" w:type="dxa"/>
            <w:noWrap w:val="0"/>
            <w:vAlign w:val="center"/>
          </w:tcPr>
          <w:p>
            <w:pPr>
              <w:widowControl/>
              <w:textAlignment w:val="center"/>
              <w:rPr>
                <w:rFonts w:hint="eastAsia" w:ascii="宋体" w:hAnsi="宋体" w:eastAsia="宋体" w:cs="Times New Roman"/>
                <w:color w:val="000000"/>
                <w:sz w:val="18"/>
                <w:szCs w:val="18"/>
              </w:rPr>
            </w:pPr>
            <w:r>
              <w:rPr>
                <w:rFonts w:hint="eastAsia" w:ascii="宋体" w:hAnsi="宋体"/>
                <w:color w:val="000000"/>
                <w:kern w:val="0"/>
                <w:sz w:val="18"/>
                <w:szCs w:val="18"/>
              </w:rPr>
              <w:t>[2010303]</w:t>
            </w:r>
            <w:r>
              <w:rPr>
                <w:rFonts w:hint="eastAsia" w:ascii="宋体" w:hAnsi="宋体" w:cs="宋体"/>
                <w:color w:val="000000"/>
                <w:kern w:val="0"/>
                <w:sz w:val="18"/>
                <w:szCs w:val="18"/>
                <w:lang w:bidi="ar"/>
              </w:rPr>
              <w:t xml:space="preserve"> 机关服务</w:t>
            </w:r>
          </w:p>
        </w:tc>
        <w:tc>
          <w:tcPr>
            <w:tcW w:w="3675" w:type="dxa"/>
            <w:gridSpan w:val="2"/>
            <w:noWrap w:val="0"/>
            <w:vAlign w:val="center"/>
          </w:tcPr>
          <w:p>
            <w:pPr>
              <w:widowControl/>
              <w:jc w:val="right"/>
              <w:textAlignment w:val="center"/>
              <w:rPr>
                <w:rFonts w:hint="eastAsia" w:ascii="宋体" w:hAnsi="宋体"/>
                <w:color w:val="000000"/>
                <w:sz w:val="18"/>
                <w:szCs w:val="18"/>
              </w:rPr>
            </w:pPr>
            <w:r>
              <w:rPr>
                <w:rFonts w:hint="eastAsia" w:ascii="宋体" w:hAnsi="宋体"/>
                <w:color w:val="000000"/>
                <w:kern w:val="0"/>
                <w:sz w:val="18"/>
                <w:szCs w:val="18"/>
                <w:lang w:val="en-US" w:eastAsia="zh-CN"/>
              </w:rPr>
              <w:t>696.00</w:t>
            </w:r>
          </w:p>
        </w:tc>
        <w:tc>
          <w:tcPr>
            <w:tcW w:w="2310" w:type="dxa"/>
            <w:noWrap w:val="0"/>
            <w:vAlign w:val="center"/>
          </w:tcPr>
          <w:p>
            <w:pPr>
              <w:jc w:val="right"/>
              <w:rPr>
                <w:rFonts w:hint="default" w:ascii="宋体" w:hAnsi="宋体" w:eastAsia="宋体"/>
                <w:color w:val="000000"/>
                <w:sz w:val="18"/>
                <w:szCs w:val="18"/>
                <w:lang w:val="en-US" w:eastAsia="zh-CN"/>
              </w:rPr>
            </w:pPr>
            <w:r>
              <w:rPr>
                <w:rFonts w:hint="eastAsia" w:ascii="宋体" w:hAnsi="宋体"/>
                <w:color w:val="000000"/>
                <w:sz w:val="18"/>
                <w:szCs w:val="18"/>
                <w:lang w:val="en-US" w:eastAsia="zh-CN"/>
              </w:rPr>
              <w:t>0.00</w:t>
            </w:r>
          </w:p>
        </w:tc>
        <w:tc>
          <w:tcPr>
            <w:tcW w:w="4302" w:type="dxa"/>
            <w:noWrap w:val="0"/>
            <w:vAlign w:val="center"/>
          </w:tcPr>
          <w:p>
            <w:pPr>
              <w:jc w:val="right"/>
              <w:rPr>
                <w:rFonts w:hint="default" w:ascii="宋体" w:hAnsi="宋体" w:eastAsia="宋体"/>
                <w:color w:val="000000"/>
                <w:sz w:val="18"/>
                <w:szCs w:val="18"/>
                <w:lang w:val="en-US" w:eastAsia="zh-CN"/>
              </w:rPr>
            </w:pPr>
            <w:r>
              <w:rPr>
                <w:rFonts w:hint="eastAsia" w:ascii="宋体" w:hAnsi="宋体"/>
                <w:color w:val="000000"/>
                <w:sz w:val="18"/>
                <w:szCs w:val="18"/>
                <w:lang w:val="en-US" w:eastAsia="zh-CN"/>
              </w:rPr>
              <w:t>696.00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3888" w:type="dxa"/>
            <w:noWrap w:val="0"/>
            <w:vAlign w:val="center"/>
          </w:tcPr>
          <w:p>
            <w:pPr>
              <w:widowControl/>
              <w:textAlignment w:val="center"/>
              <w:rPr>
                <w:rFonts w:hint="eastAsia" w:ascii="宋体" w:hAnsi="宋体" w:eastAsia="宋体" w:cs="Times New Roman"/>
                <w:color w:val="000000"/>
                <w:sz w:val="18"/>
                <w:szCs w:val="18"/>
              </w:rPr>
            </w:pPr>
            <w:r>
              <w:rPr>
                <w:rFonts w:hint="eastAsia" w:ascii="宋体" w:hAnsi="宋体"/>
                <w:color w:val="000000"/>
                <w:kern w:val="0"/>
                <w:sz w:val="18"/>
                <w:szCs w:val="18"/>
              </w:rPr>
              <w:t>[2010399]其</w:t>
            </w:r>
            <w:r>
              <w:rPr>
                <w:rFonts w:hint="eastAsia" w:ascii="宋体" w:hAnsi="宋体" w:cs="宋体"/>
                <w:color w:val="000000"/>
                <w:kern w:val="0"/>
                <w:sz w:val="18"/>
                <w:szCs w:val="18"/>
                <w:lang w:bidi="ar"/>
              </w:rPr>
              <w:t>他政府办公厅（室）及</w:t>
            </w:r>
            <w:r>
              <w:rPr>
                <w:rFonts w:hint="eastAsia" w:ascii="宋体" w:hAnsi="宋体" w:cs="宋体"/>
                <w:color w:val="000000"/>
                <w:kern w:val="0"/>
                <w:sz w:val="18"/>
                <w:szCs w:val="18"/>
                <w:lang w:val="en-US" w:eastAsia="zh-CN" w:bidi="ar"/>
              </w:rPr>
              <w:t>相关</w:t>
            </w:r>
            <w:r>
              <w:rPr>
                <w:rFonts w:hint="eastAsia" w:ascii="宋体" w:hAnsi="宋体" w:cs="宋体"/>
                <w:color w:val="000000"/>
                <w:kern w:val="0"/>
                <w:sz w:val="18"/>
                <w:szCs w:val="18"/>
                <w:lang w:bidi="ar"/>
              </w:rPr>
              <w:t>机构事务支出</w:t>
            </w:r>
          </w:p>
        </w:tc>
        <w:tc>
          <w:tcPr>
            <w:tcW w:w="3675" w:type="dxa"/>
            <w:gridSpan w:val="2"/>
            <w:noWrap w:val="0"/>
            <w:vAlign w:val="center"/>
          </w:tcPr>
          <w:p>
            <w:pPr>
              <w:jc w:val="right"/>
              <w:rPr>
                <w:rFonts w:hint="eastAsia" w:ascii="宋体" w:hAnsi="宋体"/>
                <w:color w:val="000000"/>
                <w:sz w:val="18"/>
                <w:szCs w:val="18"/>
              </w:rPr>
            </w:pPr>
            <w:r>
              <w:rPr>
                <w:rFonts w:hint="eastAsia" w:ascii="宋体" w:hAnsi="宋体"/>
                <w:color w:val="000000"/>
                <w:sz w:val="18"/>
                <w:szCs w:val="18"/>
                <w:lang w:val="en-US" w:eastAsia="zh-CN"/>
              </w:rPr>
              <w:t>300.00</w:t>
            </w:r>
          </w:p>
        </w:tc>
        <w:tc>
          <w:tcPr>
            <w:tcW w:w="2310" w:type="dxa"/>
            <w:noWrap w:val="0"/>
            <w:vAlign w:val="center"/>
          </w:tcPr>
          <w:p>
            <w:pPr>
              <w:jc w:val="right"/>
              <w:rPr>
                <w:rFonts w:hint="default" w:ascii="宋体" w:hAnsi="宋体" w:eastAsia="宋体"/>
                <w:color w:val="000000"/>
                <w:sz w:val="18"/>
                <w:szCs w:val="18"/>
                <w:lang w:val="en-US" w:eastAsia="zh-CN"/>
              </w:rPr>
            </w:pPr>
            <w:r>
              <w:rPr>
                <w:rFonts w:hint="eastAsia" w:ascii="宋体" w:hAnsi="宋体"/>
                <w:color w:val="000000"/>
                <w:sz w:val="18"/>
                <w:szCs w:val="18"/>
                <w:lang w:val="en-US" w:eastAsia="zh-CN"/>
              </w:rPr>
              <w:t>0.00</w:t>
            </w:r>
          </w:p>
        </w:tc>
        <w:tc>
          <w:tcPr>
            <w:tcW w:w="4302" w:type="dxa"/>
            <w:noWrap w:val="0"/>
            <w:vAlign w:val="center"/>
          </w:tcPr>
          <w:p>
            <w:pPr>
              <w:jc w:val="right"/>
              <w:rPr>
                <w:rFonts w:hint="default" w:ascii="宋体" w:hAnsi="宋体" w:eastAsia="宋体"/>
                <w:color w:val="000000"/>
                <w:sz w:val="18"/>
                <w:szCs w:val="18"/>
                <w:lang w:val="en-US" w:eastAsia="zh-CN"/>
              </w:rPr>
            </w:pPr>
            <w:r>
              <w:rPr>
                <w:rFonts w:hint="eastAsia" w:ascii="宋体" w:hAnsi="宋体"/>
                <w:color w:val="000000"/>
                <w:sz w:val="18"/>
                <w:szCs w:val="18"/>
                <w:lang w:val="en-US" w:eastAsia="zh-CN"/>
              </w:rPr>
              <w:t>300.00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3888" w:type="dxa"/>
            <w:noWrap w:val="0"/>
            <w:vAlign w:val="center"/>
          </w:tcPr>
          <w:p>
            <w:pPr>
              <w:widowControl/>
              <w:textAlignment w:val="center"/>
              <w:rPr>
                <w:rFonts w:hint="eastAsia" w:ascii="宋体" w:hAnsi="宋体" w:eastAsia="宋体" w:cs="Times New Roman"/>
                <w:color w:val="000000"/>
                <w:sz w:val="18"/>
                <w:szCs w:val="18"/>
              </w:rPr>
            </w:pPr>
            <w:r>
              <w:rPr>
                <w:rFonts w:hint="eastAsia" w:ascii="宋体" w:hAnsi="宋体"/>
                <w:color w:val="000000"/>
                <w:kern w:val="0"/>
                <w:sz w:val="18"/>
                <w:szCs w:val="18"/>
              </w:rPr>
              <w:t>[20131]</w:t>
            </w:r>
            <w:r>
              <w:rPr>
                <w:rFonts w:hint="eastAsia" w:ascii="宋体" w:hAnsi="宋体" w:cs="宋体"/>
                <w:color w:val="000000"/>
                <w:kern w:val="0"/>
                <w:sz w:val="18"/>
                <w:szCs w:val="18"/>
                <w:lang w:bidi="ar"/>
              </w:rPr>
              <w:t>党委办公厅（室）及相关机构事务</w:t>
            </w:r>
          </w:p>
        </w:tc>
        <w:tc>
          <w:tcPr>
            <w:tcW w:w="3675" w:type="dxa"/>
            <w:gridSpan w:val="2"/>
            <w:noWrap w:val="0"/>
            <w:vAlign w:val="center"/>
          </w:tcPr>
          <w:p>
            <w:pPr>
              <w:ind w:right="90" w:rightChars="0"/>
              <w:jc w:val="right"/>
              <w:rPr>
                <w:rFonts w:hint="eastAsia" w:ascii="宋体" w:hAnsi="宋体"/>
                <w:color w:val="000000"/>
                <w:sz w:val="18"/>
                <w:szCs w:val="18"/>
              </w:rPr>
            </w:pPr>
            <w:r>
              <w:rPr>
                <w:rFonts w:hint="eastAsia" w:ascii="宋体" w:hAnsi="宋体"/>
                <w:color w:val="000000"/>
                <w:sz w:val="18"/>
                <w:szCs w:val="18"/>
                <w:lang w:val="en-US" w:eastAsia="zh-CN"/>
              </w:rPr>
              <w:t>1853.57</w:t>
            </w:r>
          </w:p>
        </w:tc>
        <w:tc>
          <w:tcPr>
            <w:tcW w:w="2310" w:type="dxa"/>
            <w:noWrap w:val="0"/>
            <w:vAlign w:val="center"/>
          </w:tcPr>
          <w:p>
            <w:pPr>
              <w:ind w:right="90" w:rightChars="0"/>
              <w:jc w:val="right"/>
              <w:rPr>
                <w:rFonts w:hint="eastAsia" w:ascii="宋体" w:hAnsi="宋体"/>
                <w:color w:val="000000"/>
                <w:sz w:val="18"/>
                <w:szCs w:val="18"/>
              </w:rPr>
            </w:pPr>
            <w:r>
              <w:rPr>
                <w:rFonts w:hint="eastAsia" w:ascii="宋体" w:hAnsi="宋体"/>
                <w:color w:val="000000"/>
                <w:sz w:val="18"/>
                <w:szCs w:val="18"/>
                <w:lang w:val="en-US" w:eastAsia="zh-CN"/>
              </w:rPr>
              <w:t>1853.57</w:t>
            </w:r>
          </w:p>
        </w:tc>
        <w:tc>
          <w:tcPr>
            <w:tcW w:w="4302" w:type="dxa"/>
            <w:noWrap w:val="0"/>
            <w:vAlign w:val="center"/>
          </w:tcPr>
          <w:p>
            <w:pPr>
              <w:jc w:val="right"/>
              <w:rPr>
                <w:rFonts w:hint="default" w:ascii="宋体" w:hAnsi="宋体" w:eastAsia="宋体"/>
                <w:color w:val="000000"/>
                <w:sz w:val="18"/>
                <w:szCs w:val="18"/>
                <w:lang w:val="en-US" w:eastAsia="zh-CN"/>
              </w:rPr>
            </w:pPr>
            <w:r>
              <w:rPr>
                <w:rFonts w:hint="eastAsia" w:ascii="宋体" w:hAnsi="宋体"/>
                <w:color w:val="000000"/>
                <w:sz w:val="18"/>
                <w:szCs w:val="18"/>
                <w:lang w:val="en-US" w:eastAsia="zh-CN"/>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3888" w:type="dxa"/>
            <w:noWrap w:val="0"/>
            <w:vAlign w:val="center"/>
          </w:tcPr>
          <w:p>
            <w:pPr>
              <w:widowControl/>
              <w:textAlignment w:val="center"/>
              <w:rPr>
                <w:rFonts w:hint="eastAsia" w:ascii="宋体" w:hAnsi="宋体" w:eastAsia="宋体" w:cs="Times New Roman"/>
                <w:color w:val="000000"/>
                <w:sz w:val="18"/>
                <w:szCs w:val="18"/>
              </w:rPr>
            </w:pPr>
            <w:r>
              <w:rPr>
                <w:rFonts w:hint="eastAsia" w:ascii="宋体" w:hAnsi="宋体"/>
                <w:color w:val="000000"/>
                <w:kern w:val="0"/>
                <w:sz w:val="18"/>
                <w:szCs w:val="18"/>
              </w:rPr>
              <w:t>[20131</w:t>
            </w:r>
            <w:r>
              <w:rPr>
                <w:rFonts w:hint="eastAsia" w:ascii="宋体" w:hAnsi="宋体"/>
                <w:color w:val="000000"/>
                <w:kern w:val="0"/>
                <w:sz w:val="18"/>
                <w:szCs w:val="18"/>
                <w:lang w:val="en-US" w:eastAsia="zh-CN"/>
              </w:rPr>
              <w:t>01</w:t>
            </w:r>
            <w:r>
              <w:rPr>
                <w:rFonts w:hint="eastAsia" w:ascii="宋体" w:hAnsi="宋体"/>
                <w:color w:val="000000"/>
                <w:kern w:val="0"/>
                <w:sz w:val="18"/>
                <w:szCs w:val="18"/>
              </w:rPr>
              <w:t>]</w:t>
            </w:r>
            <w:r>
              <w:rPr>
                <w:rFonts w:hint="eastAsia" w:ascii="宋体" w:hAnsi="宋体" w:cs="宋体"/>
                <w:color w:val="000000"/>
                <w:kern w:val="0"/>
                <w:sz w:val="18"/>
                <w:szCs w:val="18"/>
                <w:lang w:val="en-US" w:eastAsia="zh-CN" w:bidi="ar"/>
              </w:rPr>
              <w:t>行政运行</w:t>
            </w:r>
          </w:p>
        </w:tc>
        <w:tc>
          <w:tcPr>
            <w:tcW w:w="3675" w:type="dxa"/>
            <w:gridSpan w:val="2"/>
            <w:noWrap w:val="0"/>
            <w:vAlign w:val="center"/>
          </w:tcPr>
          <w:p>
            <w:pPr>
              <w:ind w:right="90" w:rightChars="0"/>
              <w:jc w:val="right"/>
              <w:rPr>
                <w:rFonts w:hint="eastAsia" w:ascii="宋体" w:hAnsi="宋体"/>
                <w:color w:val="000000"/>
                <w:sz w:val="18"/>
                <w:szCs w:val="18"/>
              </w:rPr>
            </w:pPr>
            <w:r>
              <w:rPr>
                <w:rFonts w:hint="eastAsia" w:ascii="宋体" w:hAnsi="宋体"/>
                <w:color w:val="000000"/>
                <w:sz w:val="18"/>
                <w:szCs w:val="18"/>
                <w:lang w:val="en-US" w:eastAsia="zh-CN"/>
              </w:rPr>
              <w:t>1853.57</w:t>
            </w:r>
          </w:p>
        </w:tc>
        <w:tc>
          <w:tcPr>
            <w:tcW w:w="2310" w:type="dxa"/>
            <w:noWrap w:val="0"/>
            <w:vAlign w:val="center"/>
          </w:tcPr>
          <w:p>
            <w:pPr>
              <w:ind w:right="90" w:rightChars="0"/>
              <w:jc w:val="right"/>
              <w:rPr>
                <w:rFonts w:hint="eastAsia" w:ascii="宋体" w:hAnsi="宋体"/>
                <w:color w:val="000000"/>
                <w:sz w:val="18"/>
                <w:szCs w:val="18"/>
              </w:rPr>
            </w:pPr>
            <w:r>
              <w:rPr>
                <w:rFonts w:hint="eastAsia" w:ascii="宋体" w:hAnsi="宋体"/>
                <w:color w:val="000000"/>
                <w:sz w:val="18"/>
                <w:szCs w:val="18"/>
                <w:lang w:val="en-US" w:eastAsia="zh-CN"/>
              </w:rPr>
              <w:t>1853.57</w:t>
            </w:r>
          </w:p>
        </w:tc>
        <w:tc>
          <w:tcPr>
            <w:tcW w:w="4302" w:type="dxa"/>
            <w:noWrap w:val="0"/>
            <w:vAlign w:val="center"/>
          </w:tcPr>
          <w:p>
            <w:pPr>
              <w:jc w:val="right"/>
              <w:rPr>
                <w:rFonts w:hint="default" w:ascii="宋体" w:hAnsi="宋体" w:eastAsia="宋体"/>
                <w:color w:val="000000"/>
                <w:sz w:val="18"/>
                <w:szCs w:val="18"/>
                <w:lang w:val="en-US" w:eastAsia="zh-CN"/>
              </w:rPr>
            </w:pPr>
            <w:r>
              <w:rPr>
                <w:rFonts w:hint="eastAsia" w:ascii="宋体" w:hAnsi="宋体"/>
                <w:color w:val="000000"/>
                <w:sz w:val="18"/>
                <w:szCs w:val="18"/>
                <w:lang w:val="en-US" w:eastAsia="zh-CN"/>
              </w:rPr>
              <w:t>0.00</w:t>
            </w:r>
          </w:p>
        </w:tc>
      </w:tr>
      <w:bookmarkEnd w:id="22"/>
      <w:permEnd w:id="56"/>
    </w:tbl>
    <w:p>
      <w:pPr>
        <w:rPr>
          <w:rFonts w:hint="eastAsia"/>
        </w:rPr>
        <w:sectPr>
          <w:pgSz w:w="16838" w:h="11906" w:orient="landscape"/>
          <w:pgMar w:top="1800" w:right="1440" w:bottom="1800" w:left="1440" w:header="851" w:footer="992" w:gutter="0"/>
          <w:cols w:space="720" w:num="1"/>
          <w:docGrid w:type="lines" w:linePitch="312" w:charSpace="0"/>
        </w:sectPr>
      </w:pPr>
      <w:r>
        <w:rPr>
          <w:rFonts w:hint="eastAsia" w:ascii="宋体" w:hAnsi="宋体" w:cs="宋体"/>
          <w:color w:val="000000"/>
          <w:kern w:val="0"/>
          <w:sz w:val="18"/>
          <w:szCs w:val="18"/>
          <w:lang w:bidi="ar"/>
        </w:rPr>
        <w:t>注：</w:t>
      </w:r>
      <w:bookmarkStart w:id="24" w:name="PO_part1remark5"/>
      <w:r>
        <w:rPr>
          <w:rFonts w:hint="eastAsia" w:ascii="宋体" w:hAnsi="宋体" w:cs="宋体"/>
          <w:color w:val="000000"/>
          <w:kern w:val="0"/>
          <w:sz w:val="18"/>
          <w:szCs w:val="18"/>
          <w:lang w:bidi="ar"/>
        </w:rPr>
        <w:t xml:space="preserve"> </w:t>
      </w:r>
      <w:permStart w:id="57" w:edGrp="everyone"/>
      <w:r>
        <w:rPr>
          <w:rFonts w:hint="eastAsia" w:ascii="宋体" w:hAnsi="宋体" w:eastAsia="宋体" w:cs="宋体"/>
          <w:color w:val="000000"/>
          <w:kern w:val="0"/>
          <w:sz w:val="18"/>
          <w:szCs w:val="18"/>
          <w:lang w:eastAsia="zh-CN" w:bidi="ar"/>
        </w:rPr>
        <w:t>无。</w:t>
      </w:r>
      <w:permEnd w:id="57"/>
      <w:r>
        <w:rPr>
          <w:rFonts w:hint="eastAsia" w:ascii="宋体" w:hAnsi="宋体" w:cs="宋体"/>
          <w:color w:val="000000"/>
          <w:kern w:val="0"/>
          <w:sz w:val="18"/>
          <w:szCs w:val="18"/>
          <w:lang w:bidi="ar"/>
        </w:rPr>
        <w:t xml:space="preserve"> </w:t>
      </w:r>
      <w:bookmarkEnd w:id="24"/>
    </w:p>
    <w:p>
      <w:pPr>
        <w:rPr>
          <w:rFonts w:hint="eastAsia"/>
        </w:rPr>
      </w:pPr>
      <w:bookmarkStart w:id="25" w:name="PO_part2Table6"/>
    </w:p>
    <w:tbl>
      <w:tblPr>
        <w:tblStyle w:val="3"/>
        <w:tblW w:w="1417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18"/>
        <w:gridCol w:w="68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14175" w:type="dxa"/>
            <w:gridSpan w:val="2"/>
            <w:tcBorders>
              <w:top w:val="nil"/>
              <w:left w:val="nil"/>
              <w:bottom w:val="nil"/>
              <w:right w:val="nil"/>
            </w:tcBorders>
            <w:noWrap w:val="0"/>
            <w:vAlign w:val="center"/>
          </w:tcPr>
          <w:p>
            <w:pPr>
              <w:jc w:val="right"/>
              <w:rPr>
                <w:rFonts w:hint="eastAsia"/>
              </w:rPr>
            </w:pPr>
            <w:r>
              <w:rPr>
                <w:rFonts w:hint="eastAsia" w:ascii="宋体" w:hAnsi="宋体"/>
                <w:color w:val="000000"/>
                <w:kern w:val="0"/>
                <w:sz w:val="18"/>
                <w:szCs w:val="18"/>
              </w:rPr>
              <w:t>表6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14175" w:type="dxa"/>
            <w:gridSpan w:val="2"/>
            <w:tcBorders>
              <w:top w:val="nil"/>
              <w:left w:val="nil"/>
              <w:bottom w:val="nil"/>
              <w:right w:val="nil"/>
            </w:tcBorders>
            <w:noWrap w:val="0"/>
            <w:vAlign w:val="center"/>
          </w:tcPr>
          <w:p>
            <w:pPr>
              <w:jc w:val="center"/>
              <w:rPr>
                <w:rFonts w:hint="eastAsia"/>
              </w:rPr>
            </w:pPr>
            <w:r>
              <w:rPr>
                <w:rFonts w:hint="eastAsia" w:ascii="宋体" w:hAnsi="宋体"/>
                <w:b/>
                <w:bCs/>
                <w:color w:val="000000"/>
                <w:kern w:val="0"/>
                <w:sz w:val="24"/>
              </w:rPr>
              <w:t>一般公共预算基本支出情况表（按经济分类科目）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31" w:hRule="atLeast"/>
          <w:tblHeader/>
        </w:trPr>
        <w:tc>
          <w:tcPr>
            <w:tcW w:w="7318" w:type="dxa"/>
            <w:tcBorders>
              <w:top w:val="nil"/>
              <w:left w:val="nil"/>
              <w:bottom w:val="single" w:color="auto" w:sz="4" w:space="0"/>
              <w:right w:val="nil"/>
            </w:tcBorders>
            <w:noWrap w:val="0"/>
            <w:vAlign w:val="center"/>
          </w:tcPr>
          <w:p>
            <w:pPr>
              <w:jc w:val="left"/>
              <w:rPr>
                <w:rFonts w:hint="eastAsia"/>
              </w:rPr>
            </w:pPr>
            <w:r>
              <w:rPr>
                <w:rFonts w:hint="eastAsia" w:ascii="宋体" w:hAnsi="宋体"/>
                <w:color w:val="000000"/>
                <w:kern w:val="0"/>
                <w:sz w:val="18"/>
                <w:szCs w:val="18"/>
              </w:rPr>
              <w:t>单位名称：</w:t>
            </w:r>
            <w:bookmarkStart w:id="26" w:name="PO_part2Table6DivName1"/>
            <w:r>
              <w:rPr>
                <w:rFonts w:hint="eastAsia" w:ascii="宋体" w:hAnsi="宋体"/>
                <w:color w:val="000000"/>
                <w:kern w:val="0"/>
                <w:sz w:val="18"/>
                <w:szCs w:val="18"/>
              </w:rPr>
              <w:t xml:space="preserve"> </w:t>
            </w:r>
            <w:permStart w:id="58" w:edGrp="everyone"/>
            <w:r>
              <w:rPr>
                <w:rFonts w:hint="eastAsia" w:ascii="宋体" w:hAnsi="宋体"/>
                <w:color w:val="000000"/>
                <w:kern w:val="0"/>
                <w:sz w:val="18"/>
                <w:szCs w:val="18"/>
                <w:lang w:val="en-US" w:eastAsia="zh-CN"/>
              </w:rPr>
              <w:t>梅县区人民政府办公室</w:t>
            </w:r>
            <w:permEnd w:id="58"/>
            <w:r>
              <w:rPr>
                <w:rFonts w:hint="eastAsia" w:ascii="宋体" w:hAnsi="宋体"/>
                <w:color w:val="000000"/>
                <w:kern w:val="0"/>
                <w:sz w:val="18"/>
                <w:szCs w:val="18"/>
              </w:rPr>
              <w:t xml:space="preserve"> </w:t>
            </w:r>
            <w:bookmarkEnd w:id="26"/>
          </w:p>
        </w:tc>
        <w:tc>
          <w:tcPr>
            <w:tcW w:w="6857" w:type="dxa"/>
            <w:tcBorders>
              <w:top w:val="nil"/>
              <w:left w:val="nil"/>
              <w:bottom w:val="single" w:color="auto" w:sz="4" w:space="0"/>
              <w:right w:val="nil"/>
            </w:tcBorders>
            <w:noWrap w:val="0"/>
            <w:vAlign w:val="center"/>
          </w:tcPr>
          <w:p>
            <w:pPr>
              <w:jc w:val="right"/>
              <w:rPr>
                <w:rFonts w:hint="eastAsia"/>
              </w:rPr>
            </w:pPr>
            <w:r>
              <w:rPr>
                <w:rFonts w:hint="eastAsia" w:ascii="宋体" w:hAnsi="宋体"/>
                <w:color w:val="000000"/>
                <w:kern w:val="0"/>
                <w:sz w:val="18"/>
                <w:szCs w:val="18"/>
              </w:rPr>
              <w:t>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7318" w:type="dxa"/>
            <w:tcBorders>
              <w:top w:val="single" w:color="auto" w:sz="4" w:space="0"/>
            </w:tcBorders>
            <w:noWrap w:val="0"/>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部门预算支出经济科目</w:t>
            </w:r>
          </w:p>
        </w:tc>
        <w:tc>
          <w:tcPr>
            <w:tcW w:w="6857" w:type="dxa"/>
            <w:tcBorders>
              <w:top w:val="single" w:color="auto" w:sz="4" w:space="0"/>
            </w:tcBorders>
            <w:noWrap w:val="0"/>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预算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7318" w:type="dxa"/>
            <w:noWrap w:val="0"/>
            <w:vAlign w:val="center"/>
          </w:tcPr>
          <w:p>
            <w:pPr>
              <w:jc w:val="center"/>
              <w:rPr>
                <w:rFonts w:ascii="宋体" w:hAnsi="宋体"/>
                <w:color w:val="000000"/>
                <w:sz w:val="18"/>
                <w:szCs w:val="18"/>
              </w:rPr>
            </w:pPr>
            <w:permStart w:id="59" w:edGrp="everyone" w:colFirst="1" w:colLast="1"/>
            <w:r>
              <w:rPr>
                <w:rFonts w:hint="eastAsia" w:ascii="宋体" w:hAnsi="宋体"/>
                <w:color w:val="000000"/>
                <w:kern w:val="0"/>
                <w:sz w:val="18"/>
                <w:szCs w:val="18"/>
              </w:rPr>
              <w:t>合    计</w:t>
            </w:r>
          </w:p>
        </w:tc>
        <w:tc>
          <w:tcPr>
            <w:tcW w:w="6857" w:type="dxa"/>
            <w:noWrap w:val="0"/>
            <w:vAlign w:val="center"/>
          </w:tcPr>
          <w:p>
            <w:pPr>
              <w:jc w:val="right"/>
              <w:rPr>
                <w:rFonts w:hint="default" w:ascii="宋体" w:hAnsi="宋体" w:eastAsia="宋体"/>
                <w:color w:val="000000"/>
                <w:sz w:val="18"/>
                <w:szCs w:val="18"/>
                <w:lang w:val="en-US" w:eastAsia="zh-CN"/>
              </w:rPr>
            </w:pPr>
            <w:r>
              <w:rPr>
                <w:rFonts w:hint="eastAsia" w:ascii="宋体" w:hAnsi="宋体"/>
                <w:color w:val="000000"/>
                <w:sz w:val="18"/>
                <w:szCs w:val="18"/>
                <w:lang w:val="en-US" w:eastAsia="zh-CN"/>
              </w:rPr>
              <w:t>3895.61</w:t>
            </w:r>
          </w:p>
        </w:tc>
      </w:tr>
      <w:permEnd w:id="59"/>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7318" w:type="dxa"/>
            <w:noWrap w:val="0"/>
            <w:vAlign w:val="center"/>
          </w:tcPr>
          <w:p>
            <w:pPr>
              <w:rPr>
                <w:rFonts w:ascii="宋体" w:hAnsi="宋体"/>
                <w:color w:val="000000"/>
                <w:sz w:val="18"/>
                <w:szCs w:val="18"/>
              </w:rPr>
            </w:pPr>
            <w:permStart w:id="60" w:edGrp="everyone"/>
            <w:r>
              <w:rPr>
                <w:rFonts w:hint="eastAsia" w:ascii="宋体" w:hAnsi="宋体"/>
                <w:color w:val="000000"/>
                <w:kern w:val="0"/>
                <w:sz w:val="18"/>
                <w:szCs w:val="18"/>
              </w:rPr>
              <w:t>[301]工资福利支出</w:t>
            </w:r>
          </w:p>
        </w:tc>
        <w:tc>
          <w:tcPr>
            <w:tcW w:w="6857" w:type="dxa"/>
            <w:noWrap w:val="0"/>
            <w:vAlign w:val="center"/>
          </w:tcPr>
          <w:p>
            <w:pPr>
              <w:jc w:val="right"/>
              <w:rPr>
                <w:rFonts w:hint="default" w:eastAsia="宋体"/>
                <w:sz w:val="18"/>
                <w:szCs w:val="18"/>
                <w:lang w:val="en-US" w:eastAsia="zh-CN"/>
              </w:rPr>
            </w:pPr>
            <w:r>
              <w:rPr>
                <w:rFonts w:hint="eastAsia" w:ascii="宋体" w:hAnsi="宋体"/>
                <w:color w:val="000000"/>
                <w:sz w:val="18"/>
                <w:szCs w:val="18"/>
                <w:lang w:val="en-US" w:eastAsia="zh-CN"/>
              </w:rPr>
              <w:t>2672.09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7318"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[30101]基本工资</w:t>
            </w:r>
          </w:p>
        </w:tc>
        <w:tc>
          <w:tcPr>
            <w:tcW w:w="6857" w:type="dxa"/>
            <w:noWrap w:val="0"/>
            <w:vAlign w:val="center"/>
          </w:tcPr>
          <w:p>
            <w:pPr>
              <w:jc w:val="right"/>
              <w:rPr>
                <w:rFonts w:hint="default" w:eastAsia="宋体"/>
                <w:sz w:val="18"/>
                <w:szCs w:val="18"/>
                <w:lang w:val="en-US" w:eastAsia="zh-CN"/>
              </w:rPr>
            </w:pPr>
            <w:r>
              <w:rPr>
                <w:rFonts w:hint="eastAsia" w:ascii="宋体" w:hAnsi="宋体"/>
                <w:color w:val="000000"/>
                <w:sz w:val="18"/>
                <w:szCs w:val="18"/>
                <w:lang w:val="en-US" w:eastAsia="zh-CN"/>
              </w:rPr>
              <w:t>645.19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7318"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[30102]津贴补贴</w:t>
            </w:r>
          </w:p>
        </w:tc>
        <w:tc>
          <w:tcPr>
            <w:tcW w:w="6857" w:type="dxa"/>
            <w:noWrap w:val="0"/>
            <w:vAlign w:val="center"/>
          </w:tcPr>
          <w:p>
            <w:pPr>
              <w:jc w:val="right"/>
              <w:rPr>
                <w:rFonts w:hint="default"/>
                <w:sz w:val="18"/>
                <w:szCs w:val="18"/>
                <w:lang w:val="en-US"/>
              </w:rPr>
            </w:pPr>
            <w:r>
              <w:rPr>
                <w:rFonts w:hint="eastAsia" w:ascii="宋体" w:hAnsi="宋体"/>
                <w:color w:val="000000"/>
                <w:sz w:val="18"/>
                <w:szCs w:val="18"/>
                <w:lang w:val="en-US" w:eastAsia="zh-CN"/>
              </w:rPr>
              <w:t>776.90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31" w:hRule="atLeast"/>
        </w:trPr>
        <w:tc>
          <w:tcPr>
            <w:tcW w:w="7318"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[30103]奖金</w:t>
            </w:r>
          </w:p>
        </w:tc>
        <w:tc>
          <w:tcPr>
            <w:tcW w:w="6857" w:type="dxa"/>
            <w:noWrap w:val="0"/>
            <w:vAlign w:val="center"/>
          </w:tcPr>
          <w:p>
            <w:pPr>
              <w:jc w:val="right"/>
              <w:rPr>
                <w:rFonts w:hint="default" w:eastAsia="宋体"/>
                <w:sz w:val="18"/>
                <w:szCs w:val="18"/>
                <w:lang w:val="en-US" w:eastAsia="zh-CN"/>
              </w:rPr>
            </w:pPr>
            <w:r>
              <w:rPr>
                <w:rFonts w:hint="eastAsia" w:ascii="宋体" w:hAnsi="宋体"/>
                <w:color w:val="000000"/>
                <w:sz w:val="18"/>
                <w:szCs w:val="18"/>
                <w:lang w:val="en-US" w:eastAsia="zh-CN"/>
              </w:rPr>
              <w:t>628.97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7318" w:type="dxa"/>
            <w:noWrap w:val="0"/>
            <w:vAlign w:val="center"/>
          </w:tcPr>
          <w:p>
            <w:pPr>
              <w:widowControl/>
              <w:jc w:val="left"/>
              <w:textAlignment w:val="center"/>
              <w:rPr>
                <w:rFonts w:hint="eastAsia" w:ascii="宋体" w:hAnsi="宋体" w:eastAsia="宋体" w:cs="Times New Roman"/>
                <w:color w:val="000000"/>
                <w:kern w:val="2"/>
                <w:sz w:val="18"/>
                <w:szCs w:val="18"/>
                <w:lang w:val="en-US" w:eastAsia="zh-CN" w:bidi="ar-SA"/>
              </w:rPr>
            </w:pPr>
            <w:r>
              <w:rPr>
                <w:rFonts w:hint="eastAsia" w:ascii="宋体" w:hAnsi="宋体"/>
                <w:color w:val="000000"/>
                <w:kern w:val="0"/>
                <w:sz w:val="18"/>
                <w:szCs w:val="18"/>
              </w:rPr>
              <w:t>[30108]机关事业单位基本养老保险缴费</w:t>
            </w:r>
          </w:p>
        </w:tc>
        <w:tc>
          <w:tcPr>
            <w:tcW w:w="6857" w:type="dxa"/>
            <w:noWrap w:val="0"/>
            <w:vAlign w:val="center"/>
          </w:tcPr>
          <w:p>
            <w:pPr>
              <w:jc w:val="right"/>
              <w:rPr>
                <w:rFonts w:hint="default" w:ascii="宋体" w:hAnsi="宋体" w:eastAsia="宋体"/>
                <w:color w:val="000000"/>
                <w:sz w:val="18"/>
                <w:szCs w:val="18"/>
                <w:lang w:val="en-US" w:eastAsia="zh-CN"/>
              </w:rPr>
            </w:pPr>
            <w:r>
              <w:rPr>
                <w:rFonts w:hint="eastAsia" w:ascii="宋体" w:hAnsi="宋体"/>
                <w:color w:val="000000"/>
                <w:sz w:val="18"/>
                <w:szCs w:val="18"/>
                <w:lang w:val="en-US" w:eastAsia="zh-CN"/>
              </w:rPr>
              <w:t>239.34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7318" w:type="dxa"/>
            <w:noWrap w:val="0"/>
            <w:vAlign w:val="center"/>
          </w:tcPr>
          <w:p>
            <w:pPr>
              <w:widowControl/>
              <w:jc w:val="left"/>
              <w:textAlignment w:val="center"/>
              <w:rPr>
                <w:rFonts w:hint="eastAsia" w:ascii="宋体" w:hAnsi="宋体" w:eastAsia="宋体" w:cs="Times New Roman"/>
                <w:color w:val="000000"/>
                <w:kern w:val="2"/>
                <w:sz w:val="18"/>
                <w:szCs w:val="18"/>
                <w:lang w:val="en-US" w:eastAsia="zh-CN" w:bidi="ar-SA"/>
              </w:rPr>
            </w:pPr>
            <w:r>
              <w:rPr>
                <w:rFonts w:hint="eastAsia" w:ascii="宋体" w:hAnsi="宋体"/>
                <w:color w:val="000000"/>
                <w:kern w:val="0"/>
                <w:sz w:val="18"/>
                <w:szCs w:val="18"/>
              </w:rPr>
              <w:t>[30109]职业年金缴费</w:t>
            </w:r>
          </w:p>
        </w:tc>
        <w:tc>
          <w:tcPr>
            <w:tcW w:w="6857" w:type="dxa"/>
            <w:noWrap w:val="0"/>
            <w:vAlign w:val="center"/>
          </w:tcPr>
          <w:p>
            <w:pPr>
              <w:jc w:val="right"/>
              <w:rPr>
                <w:rFonts w:hint="default" w:ascii="宋体" w:hAnsi="宋体" w:eastAsia="宋体"/>
                <w:color w:val="000000"/>
                <w:sz w:val="18"/>
                <w:szCs w:val="18"/>
                <w:lang w:val="en-US" w:eastAsia="zh-CN"/>
              </w:rPr>
            </w:pPr>
            <w:r>
              <w:rPr>
                <w:rFonts w:hint="eastAsia" w:ascii="宋体" w:hAnsi="宋体"/>
                <w:color w:val="000000"/>
                <w:sz w:val="18"/>
                <w:szCs w:val="18"/>
                <w:lang w:val="en-US" w:eastAsia="zh-CN"/>
              </w:rPr>
              <w:t>119.67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7318" w:type="dxa"/>
            <w:noWrap w:val="0"/>
            <w:vAlign w:val="center"/>
          </w:tcPr>
          <w:p>
            <w:pPr>
              <w:widowControl/>
              <w:jc w:val="left"/>
              <w:textAlignment w:val="center"/>
              <w:rPr>
                <w:rFonts w:hint="eastAsia" w:ascii="宋体" w:hAnsi="宋体" w:eastAsia="宋体" w:cs="Times New Roman"/>
                <w:color w:val="000000"/>
                <w:kern w:val="2"/>
                <w:sz w:val="18"/>
                <w:szCs w:val="18"/>
                <w:lang w:val="en-US" w:eastAsia="zh-CN" w:bidi="ar-SA"/>
              </w:rPr>
            </w:pPr>
            <w:r>
              <w:rPr>
                <w:rFonts w:hint="eastAsia" w:ascii="宋体" w:hAnsi="宋体"/>
                <w:color w:val="000000"/>
                <w:kern w:val="0"/>
                <w:sz w:val="18"/>
                <w:szCs w:val="18"/>
              </w:rPr>
              <w:t>[30112]其他社会保障缴费</w:t>
            </w:r>
          </w:p>
        </w:tc>
        <w:tc>
          <w:tcPr>
            <w:tcW w:w="6857" w:type="dxa"/>
            <w:noWrap w:val="0"/>
            <w:vAlign w:val="center"/>
          </w:tcPr>
          <w:p>
            <w:pPr>
              <w:jc w:val="right"/>
              <w:rPr>
                <w:rFonts w:hint="default" w:ascii="宋体" w:hAnsi="宋体" w:eastAsia="宋体"/>
                <w:color w:val="000000"/>
                <w:sz w:val="18"/>
                <w:szCs w:val="18"/>
                <w:lang w:val="en-US" w:eastAsia="zh-CN"/>
              </w:rPr>
            </w:pPr>
            <w:r>
              <w:rPr>
                <w:rFonts w:hint="eastAsia" w:ascii="宋体" w:hAnsi="宋体"/>
                <w:color w:val="000000"/>
                <w:sz w:val="18"/>
                <w:szCs w:val="18"/>
                <w:lang w:val="en-US" w:eastAsia="zh-CN"/>
              </w:rPr>
              <w:t>0.58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7318" w:type="dxa"/>
            <w:noWrap w:val="0"/>
            <w:vAlign w:val="center"/>
          </w:tcPr>
          <w:p>
            <w:pPr>
              <w:widowControl/>
              <w:jc w:val="left"/>
              <w:textAlignment w:val="center"/>
              <w:rPr>
                <w:rFonts w:hint="eastAsia" w:ascii="宋体" w:hAnsi="宋体" w:eastAsia="宋体" w:cs="Times New Roman"/>
                <w:color w:val="000000"/>
                <w:kern w:val="2"/>
                <w:sz w:val="18"/>
                <w:szCs w:val="18"/>
                <w:lang w:val="en-US" w:eastAsia="zh-CN" w:bidi="ar-SA"/>
              </w:rPr>
            </w:pPr>
            <w:r>
              <w:rPr>
                <w:rFonts w:hint="eastAsia" w:ascii="宋体" w:hAnsi="宋体"/>
                <w:color w:val="000000"/>
                <w:kern w:val="0"/>
                <w:sz w:val="18"/>
                <w:szCs w:val="18"/>
              </w:rPr>
              <w:t>[30113]住房公积金</w:t>
            </w:r>
          </w:p>
        </w:tc>
        <w:tc>
          <w:tcPr>
            <w:tcW w:w="6857" w:type="dxa"/>
            <w:noWrap w:val="0"/>
            <w:vAlign w:val="center"/>
          </w:tcPr>
          <w:p>
            <w:pPr>
              <w:jc w:val="right"/>
              <w:rPr>
                <w:rFonts w:hint="default" w:ascii="宋体" w:hAnsi="宋体" w:eastAsia="宋体"/>
                <w:color w:val="000000"/>
                <w:sz w:val="18"/>
                <w:szCs w:val="18"/>
                <w:lang w:val="en-US" w:eastAsia="zh-CN"/>
              </w:rPr>
            </w:pPr>
            <w:r>
              <w:rPr>
                <w:rFonts w:hint="eastAsia" w:ascii="宋体" w:hAnsi="宋体"/>
                <w:color w:val="000000"/>
                <w:sz w:val="18"/>
                <w:szCs w:val="18"/>
                <w:lang w:val="en-US" w:eastAsia="zh-CN"/>
              </w:rPr>
              <w:t>176.97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7318" w:type="dxa"/>
            <w:noWrap w:val="0"/>
            <w:vAlign w:val="center"/>
          </w:tcPr>
          <w:p>
            <w:pPr>
              <w:widowControl/>
              <w:jc w:val="left"/>
              <w:textAlignment w:val="center"/>
              <w:rPr>
                <w:rFonts w:ascii="宋体" w:hAnsi="宋体" w:eastAsia="宋体" w:cs="Times New Roman"/>
                <w:color w:val="000000"/>
                <w:kern w:val="2"/>
                <w:sz w:val="18"/>
                <w:szCs w:val="18"/>
                <w:lang w:val="en-US" w:eastAsia="zh-CN" w:bidi="ar-SA"/>
              </w:rPr>
            </w:pPr>
            <w:r>
              <w:rPr>
                <w:rFonts w:hint="eastAsia" w:ascii="宋体" w:hAnsi="宋体"/>
                <w:color w:val="000000"/>
                <w:kern w:val="0"/>
                <w:sz w:val="18"/>
                <w:szCs w:val="18"/>
              </w:rPr>
              <w:t>[30114]医疗费</w:t>
            </w:r>
          </w:p>
        </w:tc>
        <w:tc>
          <w:tcPr>
            <w:tcW w:w="6857" w:type="dxa"/>
            <w:noWrap w:val="0"/>
            <w:vAlign w:val="center"/>
          </w:tcPr>
          <w:p>
            <w:pPr>
              <w:widowControl/>
              <w:jc w:val="right"/>
              <w:textAlignment w:val="center"/>
              <w:rPr>
                <w:rFonts w:hint="default" w:ascii="宋体" w:hAnsi="宋体" w:eastAsia="宋体"/>
                <w:color w:val="000000"/>
                <w:kern w:val="0"/>
                <w:sz w:val="18"/>
                <w:szCs w:val="18"/>
                <w:lang w:val="en-US" w:eastAsia="zh-CN"/>
              </w:rPr>
            </w:pPr>
            <w:r>
              <w:rPr>
                <w:rFonts w:hint="eastAsia" w:ascii="宋体" w:hAnsi="宋体"/>
                <w:color w:val="000000"/>
                <w:kern w:val="0"/>
                <w:sz w:val="18"/>
                <w:szCs w:val="18"/>
                <w:lang w:val="en-US" w:eastAsia="zh-CN"/>
              </w:rPr>
              <w:t>74.22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7318" w:type="dxa"/>
            <w:noWrap w:val="0"/>
            <w:vAlign w:val="center"/>
          </w:tcPr>
          <w:p>
            <w:pPr>
              <w:widowControl/>
              <w:jc w:val="left"/>
              <w:textAlignment w:val="center"/>
              <w:rPr>
                <w:rFonts w:ascii="宋体" w:hAnsi="宋体" w:eastAsia="宋体" w:cs="Times New Roman"/>
                <w:color w:val="000000"/>
                <w:kern w:val="2"/>
                <w:sz w:val="18"/>
                <w:szCs w:val="18"/>
                <w:lang w:val="en-US" w:eastAsia="zh-CN" w:bidi="ar-SA"/>
              </w:rPr>
            </w:pPr>
            <w:r>
              <w:rPr>
                <w:rFonts w:hint="eastAsia" w:ascii="宋体" w:hAnsi="宋体"/>
                <w:color w:val="000000"/>
                <w:kern w:val="0"/>
                <w:sz w:val="18"/>
                <w:szCs w:val="18"/>
              </w:rPr>
              <w:t>[30199]其他工资福利支出</w:t>
            </w:r>
          </w:p>
        </w:tc>
        <w:tc>
          <w:tcPr>
            <w:tcW w:w="6857" w:type="dxa"/>
            <w:noWrap w:val="0"/>
            <w:vAlign w:val="center"/>
          </w:tcPr>
          <w:p>
            <w:pPr>
              <w:widowControl/>
              <w:jc w:val="right"/>
              <w:textAlignment w:val="center"/>
              <w:rPr>
                <w:rFonts w:hint="default" w:ascii="宋体" w:hAnsi="宋体" w:eastAsia="宋体" w:cs="Times New Roman"/>
                <w:color w:val="000000"/>
                <w:kern w:val="0"/>
                <w:sz w:val="18"/>
                <w:szCs w:val="18"/>
                <w:lang w:val="en-US" w:eastAsia="zh-CN" w:bidi="ar-SA"/>
              </w:rPr>
            </w:pPr>
            <w:r>
              <w:rPr>
                <w:rFonts w:hint="eastAsia" w:ascii="宋体" w:hAnsi="宋体"/>
                <w:color w:val="000000"/>
                <w:kern w:val="0"/>
                <w:sz w:val="18"/>
                <w:szCs w:val="18"/>
                <w:lang w:val="en-US" w:eastAsia="zh-CN"/>
              </w:rPr>
              <w:t>10.25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7318" w:type="dxa"/>
            <w:noWrap w:val="0"/>
            <w:vAlign w:val="center"/>
          </w:tcPr>
          <w:p>
            <w:pPr>
              <w:widowControl/>
              <w:jc w:val="left"/>
              <w:textAlignment w:val="center"/>
              <w:rPr>
                <w:rFonts w:ascii="宋体" w:hAnsi="宋体" w:eastAsia="宋体" w:cs="Times New Roman"/>
                <w:color w:val="000000"/>
                <w:kern w:val="2"/>
                <w:sz w:val="18"/>
                <w:szCs w:val="18"/>
                <w:lang w:val="en-US" w:eastAsia="zh-CN" w:bidi="ar-SA"/>
              </w:rPr>
            </w:pPr>
            <w:r>
              <w:rPr>
                <w:rFonts w:hint="eastAsia" w:ascii="宋体" w:hAnsi="宋体"/>
                <w:color w:val="000000"/>
                <w:kern w:val="0"/>
                <w:sz w:val="18"/>
                <w:szCs w:val="18"/>
              </w:rPr>
              <w:t>[302]商品和服务支出</w:t>
            </w:r>
          </w:p>
        </w:tc>
        <w:tc>
          <w:tcPr>
            <w:tcW w:w="6857" w:type="dxa"/>
            <w:noWrap w:val="0"/>
            <w:vAlign w:val="center"/>
          </w:tcPr>
          <w:p>
            <w:pPr>
              <w:widowControl/>
              <w:jc w:val="right"/>
              <w:textAlignment w:val="center"/>
              <w:rPr>
                <w:rFonts w:hint="default" w:ascii="宋体" w:hAnsi="宋体" w:eastAsia="宋体" w:cs="Times New Roman"/>
                <w:color w:val="000000"/>
                <w:kern w:val="0"/>
                <w:sz w:val="18"/>
                <w:szCs w:val="18"/>
                <w:lang w:val="en-US" w:eastAsia="zh-CN" w:bidi="ar-SA"/>
              </w:rPr>
            </w:pPr>
            <w:r>
              <w:rPr>
                <w:rFonts w:hint="eastAsia" w:ascii="宋体" w:hAnsi="宋体" w:cs="Times New Roman"/>
                <w:color w:val="000000"/>
                <w:kern w:val="0"/>
                <w:sz w:val="18"/>
                <w:szCs w:val="18"/>
                <w:lang w:val="en-US" w:eastAsia="zh-CN" w:bidi="ar-SA"/>
              </w:rPr>
              <w:t>772.20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7318" w:type="dxa"/>
            <w:noWrap w:val="0"/>
            <w:vAlign w:val="center"/>
          </w:tcPr>
          <w:p>
            <w:pPr>
              <w:widowControl/>
              <w:jc w:val="left"/>
              <w:textAlignment w:val="center"/>
              <w:rPr>
                <w:rFonts w:ascii="宋体" w:hAnsi="宋体" w:eastAsia="宋体" w:cs="Times New Roman"/>
                <w:color w:val="000000"/>
                <w:kern w:val="2"/>
                <w:sz w:val="18"/>
                <w:szCs w:val="18"/>
                <w:lang w:val="en-US" w:eastAsia="zh-CN" w:bidi="ar-SA"/>
              </w:rPr>
            </w:pPr>
            <w:r>
              <w:rPr>
                <w:rFonts w:hint="eastAsia" w:ascii="宋体" w:hAnsi="宋体"/>
                <w:color w:val="000000"/>
                <w:kern w:val="0"/>
                <w:sz w:val="18"/>
                <w:szCs w:val="18"/>
              </w:rPr>
              <w:t>[30201]办公费</w:t>
            </w:r>
          </w:p>
        </w:tc>
        <w:tc>
          <w:tcPr>
            <w:tcW w:w="6857" w:type="dxa"/>
            <w:noWrap w:val="0"/>
            <w:vAlign w:val="center"/>
          </w:tcPr>
          <w:p>
            <w:pPr>
              <w:widowControl/>
              <w:jc w:val="right"/>
              <w:textAlignment w:val="center"/>
              <w:rPr>
                <w:rFonts w:hint="default" w:ascii="宋体" w:hAnsi="宋体" w:eastAsia="宋体" w:cs="Times New Roman"/>
                <w:color w:val="000000"/>
                <w:kern w:val="0"/>
                <w:sz w:val="18"/>
                <w:szCs w:val="18"/>
                <w:lang w:val="en-US" w:eastAsia="zh-CN" w:bidi="ar-SA"/>
              </w:rPr>
            </w:pPr>
            <w:r>
              <w:rPr>
                <w:rFonts w:hint="eastAsia" w:ascii="宋体" w:hAnsi="宋体" w:cs="Times New Roman"/>
                <w:color w:val="000000"/>
                <w:kern w:val="0"/>
                <w:sz w:val="18"/>
                <w:szCs w:val="18"/>
                <w:lang w:val="en-US" w:eastAsia="zh-CN" w:bidi="ar-SA"/>
              </w:rPr>
              <w:t>715.98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7318" w:type="dxa"/>
            <w:noWrap w:val="0"/>
            <w:vAlign w:val="center"/>
          </w:tcPr>
          <w:p>
            <w:pPr>
              <w:widowControl/>
              <w:jc w:val="left"/>
              <w:textAlignment w:val="center"/>
              <w:rPr>
                <w:rFonts w:ascii="宋体" w:hAnsi="宋体"/>
                <w:color w:val="000000"/>
                <w:kern w:val="0"/>
                <w:sz w:val="18"/>
                <w:szCs w:val="18"/>
              </w:rPr>
            </w:pPr>
            <w:r>
              <w:rPr>
                <w:rFonts w:hint="eastAsia" w:ascii="宋体" w:hAnsi="宋体"/>
                <w:color w:val="000000"/>
                <w:kern w:val="0"/>
                <w:sz w:val="18"/>
                <w:szCs w:val="18"/>
              </w:rPr>
              <w:t>[30239]其他交通费用</w:t>
            </w:r>
          </w:p>
        </w:tc>
        <w:tc>
          <w:tcPr>
            <w:tcW w:w="6857" w:type="dxa"/>
            <w:noWrap w:val="0"/>
            <w:vAlign w:val="center"/>
          </w:tcPr>
          <w:p>
            <w:pPr>
              <w:widowControl/>
              <w:jc w:val="right"/>
              <w:textAlignment w:val="center"/>
              <w:rPr>
                <w:rFonts w:hint="default" w:ascii="宋体" w:hAnsi="宋体" w:eastAsia="宋体" w:cs="Times New Roman"/>
                <w:color w:val="000000"/>
                <w:kern w:val="0"/>
                <w:sz w:val="18"/>
                <w:szCs w:val="18"/>
                <w:lang w:val="en-US" w:eastAsia="zh-CN" w:bidi="ar-SA"/>
              </w:rPr>
            </w:pPr>
            <w:r>
              <w:rPr>
                <w:rFonts w:hint="eastAsia" w:ascii="宋体" w:hAnsi="宋体"/>
                <w:color w:val="000000"/>
                <w:kern w:val="0"/>
                <w:sz w:val="18"/>
                <w:szCs w:val="18"/>
                <w:lang w:val="en-US" w:eastAsia="zh-CN"/>
              </w:rPr>
              <w:t>56.22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7318" w:type="dxa"/>
            <w:noWrap w:val="0"/>
            <w:vAlign w:val="center"/>
          </w:tcPr>
          <w:p>
            <w:pPr>
              <w:widowControl/>
              <w:jc w:val="left"/>
              <w:textAlignment w:val="center"/>
              <w:rPr>
                <w:rFonts w:ascii="宋体" w:hAnsi="宋体"/>
                <w:color w:val="000000"/>
                <w:kern w:val="0"/>
                <w:sz w:val="18"/>
                <w:szCs w:val="18"/>
              </w:rPr>
            </w:pPr>
            <w:r>
              <w:rPr>
                <w:rFonts w:hint="eastAsia" w:ascii="宋体" w:hAnsi="宋体"/>
                <w:color w:val="000000"/>
                <w:kern w:val="0"/>
                <w:sz w:val="18"/>
                <w:szCs w:val="18"/>
              </w:rPr>
              <w:t>[303]对个人和家庭的补助</w:t>
            </w:r>
          </w:p>
        </w:tc>
        <w:tc>
          <w:tcPr>
            <w:tcW w:w="6857" w:type="dxa"/>
            <w:noWrap w:val="0"/>
            <w:vAlign w:val="center"/>
          </w:tcPr>
          <w:p>
            <w:pPr>
              <w:widowControl/>
              <w:jc w:val="right"/>
              <w:textAlignment w:val="center"/>
              <w:rPr>
                <w:rFonts w:hint="default" w:ascii="宋体" w:hAnsi="宋体" w:eastAsia="宋体"/>
                <w:color w:val="000000"/>
                <w:kern w:val="0"/>
                <w:sz w:val="18"/>
                <w:szCs w:val="18"/>
                <w:lang w:val="en-US" w:eastAsia="zh-CN"/>
              </w:rPr>
            </w:pPr>
            <w:r>
              <w:rPr>
                <w:rFonts w:hint="eastAsia" w:ascii="宋体" w:hAnsi="宋体"/>
                <w:color w:val="000000"/>
                <w:kern w:val="0"/>
                <w:sz w:val="18"/>
                <w:szCs w:val="18"/>
                <w:lang w:val="en-US" w:eastAsia="zh-CN"/>
              </w:rPr>
              <w:t>451.32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7318" w:type="dxa"/>
            <w:noWrap w:val="0"/>
            <w:vAlign w:val="center"/>
          </w:tcPr>
          <w:p>
            <w:pPr>
              <w:widowControl/>
              <w:jc w:val="left"/>
              <w:textAlignment w:val="center"/>
              <w:rPr>
                <w:rFonts w:ascii="宋体" w:hAnsi="宋体" w:eastAsia="宋体" w:cs="Times New Roman"/>
                <w:color w:val="000000"/>
                <w:kern w:val="2"/>
                <w:sz w:val="18"/>
                <w:szCs w:val="18"/>
                <w:lang w:val="en-US" w:eastAsia="zh-CN" w:bidi="ar-SA"/>
              </w:rPr>
            </w:pPr>
            <w:r>
              <w:rPr>
                <w:rFonts w:hint="eastAsia" w:ascii="宋体" w:hAnsi="宋体"/>
                <w:color w:val="000000"/>
                <w:kern w:val="0"/>
                <w:sz w:val="18"/>
                <w:szCs w:val="18"/>
              </w:rPr>
              <w:t>[30301]离休费</w:t>
            </w:r>
          </w:p>
        </w:tc>
        <w:tc>
          <w:tcPr>
            <w:tcW w:w="6857" w:type="dxa"/>
            <w:noWrap w:val="0"/>
            <w:vAlign w:val="center"/>
          </w:tcPr>
          <w:p>
            <w:pPr>
              <w:widowControl/>
              <w:jc w:val="right"/>
              <w:textAlignment w:val="center"/>
              <w:rPr>
                <w:rFonts w:hint="default" w:ascii="宋体" w:hAnsi="宋体" w:eastAsia="宋体"/>
                <w:color w:val="000000"/>
                <w:kern w:val="0"/>
                <w:sz w:val="18"/>
                <w:szCs w:val="18"/>
                <w:lang w:val="en-US" w:eastAsia="zh-CN"/>
              </w:rPr>
            </w:pPr>
            <w:r>
              <w:rPr>
                <w:rFonts w:hint="eastAsia" w:ascii="宋体" w:hAnsi="宋体"/>
                <w:color w:val="000000"/>
                <w:kern w:val="0"/>
                <w:sz w:val="18"/>
                <w:szCs w:val="18"/>
                <w:lang w:val="en-US" w:eastAsia="zh-CN"/>
              </w:rPr>
              <w:t>160.82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7318" w:type="dxa"/>
            <w:noWrap w:val="0"/>
            <w:vAlign w:val="center"/>
          </w:tcPr>
          <w:p>
            <w:pPr>
              <w:widowControl/>
              <w:jc w:val="left"/>
              <w:textAlignment w:val="center"/>
              <w:rPr>
                <w:rFonts w:ascii="宋体" w:hAnsi="宋体" w:eastAsia="宋体" w:cs="Times New Roman"/>
                <w:color w:val="000000"/>
                <w:kern w:val="2"/>
                <w:sz w:val="18"/>
                <w:szCs w:val="18"/>
                <w:lang w:val="en-US" w:eastAsia="zh-CN" w:bidi="ar-SA"/>
              </w:rPr>
            </w:pPr>
            <w:r>
              <w:rPr>
                <w:rFonts w:hint="eastAsia" w:ascii="宋体" w:hAnsi="宋体"/>
                <w:color w:val="000000"/>
                <w:kern w:val="0"/>
                <w:sz w:val="18"/>
                <w:szCs w:val="18"/>
              </w:rPr>
              <w:t>[30302]退休费</w:t>
            </w:r>
          </w:p>
        </w:tc>
        <w:tc>
          <w:tcPr>
            <w:tcW w:w="6857" w:type="dxa"/>
            <w:noWrap w:val="0"/>
            <w:vAlign w:val="center"/>
          </w:tcPr>
          <w:p>
            <w:pPr>
              <w:widowControl/>
              <w:jc w:val="right"/>
              <w:textAlignment w:val="center"/>
              <w:rPr>
                <w:rFonts w:hint="default" w:ascii="宋体" w:hAnsi="宋体" w:eastAsia="宋体"/>
                <w:color w:val="000000"/>
                <w:kern w:val="0"/>
                <w:sz w:val="18"/>
                <w:szCs w:val="18"/>
                <w:lang w:val="en-US" w:eastAsia="zh-CN"/>
              </w:rPr>
            </w:pPr>
            <w:r>
              <w:rPr>
                <w:rFonts w:hint="eastAsia" w:ascii="宋体" w:hAnsi="宋体"/>
                <w:color w:val="000000"/>
                <w:kern w:val="0"/>
                <w:sz w:val="18"/>
                <w:szCs w:val="18"/>
                <w:lang w:val="en-US" w:eastAsia="zh-CN"/>
              </w:rPr>
              <w:t>278.55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7318" w:type="dxa"/>
            <w:noWrap w:val="0"/>
            <w:vAlign w:val="center"/>
          </w:tcPr>
          <w:p>
            <w:pPr>
              <w:widowControl/>
              <w:jc w:val="left"/>
              <w:textAlignment w:val="center"/>
              <w:rPr>
                <w:rFonts w:ascii="宋体" w:hAnsi="宋体" w:eastAsia="宋体" w:cs="Times New Roman"/>
                <w:color w:val="000000"/>
                <w:kern w:val="2"/>
                <w:sz w:val="18"/>
                <w:szCs w:val="18"/>
                <w:lang w:val="en-US" w:eastAsia="zh-CN" w:bidi="ar-SA"/>
              </w:rPr>
            </w:pPr>
            <w:r>
              <w:rPr>
                <w:rFonts w:hint="eastAsia" w:ascii="宋体" w:hAnsi="宋体"/>
                <w:color w:val="000000"/>
                <w:kern w:val="0"/>
                <w:sz w:val="18"/>
                <w:szCs w:val="18"/>
              </w:rPr>
              <w:t>[30304]抚恤金</w:t>
            </w:r>
          </w:p>
        </w:tc>
        <w:tc>
          <w:tcPr>
            <w:tcW w:w="6857" w:type="dxa"/>
            <w:noWrap w:val="0"/>
            <w:vAlign w:val="center"/>
          </w:tcPr>
          <w:p>
            <w:pPr>
              <w:widowControl/>
              <w:jc w:val="right"/>
              <w:textAlignment w:val="center"/>
              <w:rPr>
                <w:rFonts w:hint="default" w:ascii="宋体" w:hAnsi="宋体" w:eastAsia="宋体"/>
                <w:color w:val="000000"/>
                <w:kern w:val="0"/>
                <w:sz w:val="18"/>
                <w:szCs w:val="18"/>
                <w:lang w:val="en-US" w:eastAsia="zh-CN"/>
              </w:rPr>
            </w:pPr>
            <w:r>
              <w:rPr>
                <w:rFonts w:hint="eastAsia" w:ascii="宋体" w:hAnsi="宋体"/>
                <w:color w:val="000000"/>
                <w:kern w:val="0"/>
                <w:sz w:val="18"/>
                <w:szCs w:val="18"/>
                <w:lang w:val="en-US" w:eastAsia="zh-CN"/>
              </w:rPr>
              <w:t>11.95</w:t>
            </w:r>
          </w:p>
        </w:tc>
      </w:tr>
      <w:permEnd w:id="60"/>
    </w:tbl>
    <w:p>
      <w:pPr>
        <w:rPr>
          <w:rFonts w:hint="default" w:ascii="宋体" w:hAnsi="宋体" w:eastAsia="宋体" w:cs="宋体"/>
          <w:color w:val="000000"/>
          <w:kern w:val="0"/>
          <w:sz w:val="18"/>
          <w:szCs w:val="18"/>
          <w:lang w:val="en-US" w:eastAsia="zh-CN" w:bidi="ar"/>
        </w:rPr>
        <w:sectPr>
          <w:pgSz w:w="16838" w:h="11906" w:orient="landscape"/>
          <w:pgMar w:top="1800" w:right="1440" w:bottom="1800" w:left="1440" w:header="851" w:footer="992" w:gutter="0"/>
          <w:cols w:space="720" w:num="1"/>
          <w:docGrid w:type="lines" w:linePitch="312" w:charSpace="0"/>
        </w:sectPr>
      </w:pPr>
      <w:r>
        <w:rPr>
          <w:rFonts w:hint="eastAsia" w:ascii="宋体" w:hAnsi="宋体" w:cs="宋体"/>
          <w:color w:val="000000"/>
          <w:kern w:val="0"/>
          <w:sz w:val="18"/>
          <w:szCs w:val="18"/>
          <w:lang w:bidi="ar"/>
        </w:rPr>
        <w:t>注：</w:t>
      </w:r>
      <w:bookmarkStart w:id="27" w:name="PO_part1remark6"/>
      <w:r>
        <w:rPr>
          <w:rFonts w:hint="eastAsia" w:ascii="宋体" w:hAnsi="宋体" w:cs="宋体"/>
          <w:color w:val="000000"/>
          <w:kern w:val="0"/>
          <w:sz w:val="18"/>
          <w:szCs w:val="18"/>
          <w:lang w:bidi="ar"/>
        </w:rPr>
        <w:t xml:space="preserve"> </w:t>
      </w:r>
      <w:permStart w:id="61" w:edGrp="everyone"/>
      <w:r>
        <w:rPr>
          <w:rFonts w:hint="eastAsia" w:ascii="宋体" w:hAnsi="宋体" w:eastAsia="宋体" w:cs="宋体"/>
          <w:color w:val="000000"/>
          <w:kern w:val="0"/>
          <w:sz w:val="18"/>
          <w:szCs w:val="18"/>
          <w:lang w:eastAsia="zh-CN" w:bidi="ar"/>
        </w:rPr>
        <w:t>无。</w:t>
      </w:r>
      <w:permEnd w:id="61"/>
      <w:r>
        <w:rPr>
          <w:rFonts w:hint="eastAsia" w:ascii="宋体" w:hAnsi="宋体" w:cs="宋体"/>
          <w:color w:val="000000"/>
          <w:kern w:val="0"/>
          <w:sz w:val="18"/>
          <w:szCs w:val="18"/>
          <w:lang w:bidi="ar"/>
        </w:rPr>
        <w:t xml:space="preserve"> </w:t>
      </w:r>
      <w:bookmarkEnd w:id="27"/>
      <w:r>
        <w:rPr>
          <w:rFonts w:hint="eastAsia" w:ascii="宋体" w:hAnsi="宋体" w:cs="宋体"/>
          <w:color w:val="000000"/>
          <w:kern w:val="0"/>
          <w:sz w:val="18"/>
          <w:szCs w:val="18"/>
          <w:lang w:val="en-US" w:eastAsia="zh-CN" w:bidi="ar"/>
        </w:rPr>
        <w:t xml:space="preserve"> </w:t>
      </w:r>
      <w:bookmarkEnd w:id="25"/>
      <w:r>
        <w:rPr>
          <w:rFonts w:hint="eastAsia" w:ascii="宋体" w:hAnsi="宋体" w:cs="宋体"/>
          <w:color w:val="000000"/>
          <w:kern w:val="0"/>
          <w:sz w:val="18"/>
          <w:szCs w:val="18"/>
          <w:lang w:val="en-US" w:eastAsia="zh-CN" w:bidi="ar"/>
        </w:rPr>
        <w:t xml:space="preserve"> </w:t>
      </w:r>
    </w:p>
    <w:p>
      <w:pPr>
        <w:rPr>
          <w:rFonts w:hint="eastAsia"/>
        </w:rPr>
      </w:pPr>
      <w:bookmarkStart w:id="28" w:name="PO_part2Table8"/>
    </w:p>
    <w:tbl>
      <w:tblPr>
        <w:tblStyle w:val="3"/>
        <w:tblW w:w="1417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59"/>
        <w:gridCol w:w="1785"/>
        <w:gridCol w:w="419"/>
        <w:gridCol w:w="2204"/>
        <w:gridCol w:w="2204"/>
        <w:gridCol w:w="22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14175" w:type="dxa"/>
            <w:gridSpan w:val="6"/>
            <w:tcBorders>
              <w:top w:val="nil"/>
              <w:left w:val="nil"/>
              <w:bottom w:val="nil"/>
              <w:right w:val="nil"/>
            </w:tcBorders>
            <w:noWrap w:val="0"/>
            <w:vAlign w:val="center"/>
          </w:tcPr>
          <w:p>
            <w:pPr>
              <w:jc w:val="right"/>
              <w:rPr>
                <w:rFonts w:hint="eastAsia"/>
              </w:rPr>
            </w:pPr>
            <w:r>
              <w:rPr>
                <w:rFonts w:hint="eastAsia" w:ascii="宋体" w:hAnsi="宋体"/>
                <w:color w:val="000000"/>
                <w:kern w:val="0"/>
                <w:sz w:val="18"/>
                <w:szCs w:val="18"/>
              </w:rPr>
              <w:t>表7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14175" w:type="dxa"/>
            <w:gridSpan w:val="6"/>
            <w:tcBorders>
              <w:top w:val="nil"/>
              <w:left w:val="nil"/>
              <w:bottom w:val="nil"/>
              <w:right w:val="nil"/>
            </w:tcBorders>
            <w:noWrap w:val="0"/>
            <w:vAlign w:val="center"/>
          </w:tcPr>
          <w:p>
            <w:pPr>
              <w:jc w:val="center"/>
              <w:rPr>
                <w:rFonts w:hint="eastAsia"/>
              </w:rPr>
            </w:pPr>
            <w:r>
              <w:rPr>
                <w:rFonts w:hint="eastAsia" w:ascii="宋体" w:hAnsi="宋体"/>
                <w:b/>
                <w:bCs/>
                <w:color w:val="000000"/>
                <w:kern w:val="0"/>
                <w:sz w:val="24"/>
              </w:rPr>
              <w:t>财政拨款安排的行政经费及“三公”经费预算表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7144" w:type="dxa"/>
            <w:gridSpan w:val="2"/>
            <w:tcBorders>
              <w:top w:val="nil"/>
              <w:left w:val="nil"/>
              <w:bottom w:val="single" w:color="auto" w:sz="4" w:space="0"/>
              <w:right w:val="nil"/>
            </w:tcBorders>
            <w:noWrap w:val="0"/>
            <w:vAlign w:val="center"/>
          </w:tcPr>
          <w:p>
            <w:pPr>
              <w:jc w:val="left"/>
              <w:rPr>
                <w:rFonts w:hint="eastAsia"/>
              </w:rPr>
            </w:pPr>
            <w:r>
              <w:rPr>
                <w:rFonts w:hint="eastAsia" w:ascii="宋体" w:hAnsi="宋体"/>
                <w:color w:val="000000"/>
                <w:kern w:val="0"/>
                <w:sz w:val="18"/>
                <w:szCs w:val="18"/>
              </w:rPr>
              <w:t>单位名称：</w:t>
            </w:r>
            <w:bookmarkStart w:id="29" w:name="PO_part2Table8DivName1"/>
            <w:r>
              <w:rPr>
                <w:rFonts w:hint="eastAsia" w:ascii="宋体" w:hAnsi="宋体"/>
                <w:color w:val="000000"/>
                <w:kern w:val="0"/>
                <w:sz w:val="18"/>
                <w:szCs w:val="18"/>
              </w:rPr>
              <w:t xml:space="preserve"> </w:t>
            </w:r>
            <w:permStart w:id="62" w:edGrp="everyone"/>
            <w:r>
              <w:rPr>
                <w:rFonts w:hint="eastAsia" w:ascii="宋体" w:hAnsi="宋体"/>
                <w:color w:val="000000"/>
                <w:kern w:val="0"/>
                <w:sz w:val="18"/>
                <w:szCs w:val="18"/>
                <w:lang w:val="en-US" w:eastAsia="zh-CN"/>
              </w:rPr>
              <w:t>梅县区人民政府办公室</w:t>
            </w:r>
            <w:permEnd w:id="62"/>
            <w:r>
              <w:rPr>
                <w:rFonts w:hint="eastAsia" w:ascii="宋体" w:hAnsi="宋体"/>
                <w:color w:val="000000"/>
                <w:kern w:val="0"/>
                <w:sz w:val="18"/>
                <w:szCs w:val="18"/>
              </w:rPr>
              <w:t xml:space="preserve"> </w:t>
            </w:r>
            <w:bookmarkEnd w:id="29"/>
          </w:p>
        </w:tc>
        <w:tc>
          <w:tcPr>
            <w:tcW w:w="7031" w:type="dxa"/>
            <w:gridSpan w:val="4"/>
            <w:tcBorders>
              <w:top w:val="nil"/>
              <w:left w:val="nil"/>
              <w:bottom w:val="single" w:color="auto" w:sz="4" w:space="0"/>
              <w:right w:val="nil"/>
            </w:tcBorders>
            <w:noWrap w:val="0"/>
            <w:vAlign w:val="center"/>
          </w:tcPr>
          <w:p>
            <w:pPr>
              <w:jc w:val="right"/>
              <w:rPr>
                <w:rFonts w:hint="eastAsia"/>
              </w:rPr>
            </w:pPr>
            <w:r>
              <w:rPr>
                <w:rFonts w:hint="eastAsia" w:ascii="宋体" w:hAnsi="宋体"/>
                <w:color w:val="000000"/>
                <w:kern w:val="0"/>
                <w:sz w:val="18"/>
                <w:szCs w:val="18"/>
              </w:rPr>
              <w:t>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5359" w:type="dxa"/>
            <w:tcBorders>
              <w:top w:val="single" w:color="auto" w:sz="4" w:space="0"/>
            </w:tcBorders>
            <w:noWrap w:val="0"/>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项        目</w:t>
            </w:r>
          </w:p>
        </w:tc>
        <w:tc>
          <w:tcPr>
            <w:tcW w:w="2204" w:type="dxa"/>
            <w:gridSpan w:val="2"/>
            <w:tcBorders>
              <w:top w:val="single" w:color="auto" w:sz="4" w:space="0"/>
            </w:tcBorders>
            <w:noWrap w:val="0"/>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合计</w:t>
            </w:r>
          </w:p>
        </w:tc>
        <w:tc>
          <w:tcPr>
            <w:tcW w:w="2204" w:type="dxa"/>
            <w:tcBorders>
              <w:top w:val="single" w:color="auto" w:sz="4" w:space="0"/>
            </w:tcBorders>
            <w:noWrap w:val="0"/>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一般公共预算</w:t>
            </w:r>
          </w:p>
        </w:tc>
        <w:tc>
          <w:tcPr>
            <w:tcW w:w="2204" w:type="dxa"/>
            <w:tcBorders>
              <w:top w:val="single" w:color="auto" w:sz="4" w:space="0"/>
            </w:tcBorders>
            <w:noWrap w:val="0"/>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政府性基金预算</w:t>
            </w:r>
          </w:p>
        </w:tc>
        <w:tc>
          <w:tcPr>
            <w:tcW w:w="2204" w:type="dxa"/>
            <w:tcBorders>
              <w:top w:val="single" w:color="auto" w:sz="4" w:space="0"/>
            </w:tcBorders>
            <w:noWrap w:val="0"/>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国有资本经营预算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5359" w:type="dxa"/>
            <w:noWrap w:val="0"/>
            <w:vAlign w:val="center"/>
          </w:tcPr>
          <w:p>
            <w:pPr>
              <w:widowControl/>
              <w:jc w:val="left"/>
              <w:textAlignment w:val="center"/>
              <w:rPr>
                <w:rFonts w:ascii="宋体" w:hAnsi="宋体"/>
                <w:color w:val="000000"/>
                <w:sz w:val="18"/>
                <w:szCs w:val="18"/>
              </w:rPr>
            </w:pPr>
            <w:permStart w:id="63" w:edGrp="everyone" w:colFirst="1" w:colLast="1"/>
            <w:permStart w:id="64" w:edGrp="everyone" w:colFirst="2" w:colLast="2"/>
            <w:permStart w:id="65" w:edGrp="everyone" w:colFirst="3" w:colLast="3"/>
            <w:permStart w:id="66" w:edGrp="everyone" w:colFirst="4" w:colLast="4"/>
            <w:r>
              <w:rPr>
                <w:rFonts w:hint="eastAsia" w:ascii="宋体" w:hAnsi="宋体"/>
                <w:color w:val="000000"/>
                <w:kern w:val="0"/>
                <w:sz w:val="18"/>
                <w:szCs w:val="18"/>
              </w:rPr>
              <w:t>行政经费</w:t>
            </w:r>
          </w:p>
        </w:tc>
        <w:tc>
          <w:tcPr>
            <w:tcW w:w="2204" w:type="dxa"/>
            <w:gridSpan w:val="2"/>
            <w:noWrap w:val="0"/>
            <w:vAlign w:val="center"/>
          </w:tcPr>
          <w:p>
            <w:pPr>
              <w:jc w:val="right"/>
              <w:rPr>
                <w:rFonts w:ascii="宋体" w:hAnsi="宋体"/>
                <w:color w:val="000000"/>
                <w:sz w:val="18"/>
                <w:szCs w:val="18"/>
              </w:rPr>
            </w:pPr>
            <w:r>
              <w:rPr>
                <w:rFonts w:hint="eastAsia" w:ascii="宋体" w:hAnsi="宋体"/>
                <w:color w:val="000000"/>
                <w:sz w:val="18"/>
                <w:szCs w:val="18"/>
                <w:lang w:val="en-US" w:eastAsia="zh-CN"/>
              </w:rPr>
              <w:t>772.2</w:t>
            </w:r>
            <w:r>
              <w:rPr>
                <w:rFonts w:hint="eastAsia" w:ascii="宋体" w:hAnsi="宋体"/>
                <w:color w:val="000000"/>
                <w:sz w:val="18"/>
                <w:szCs w:val="18"/>
              </w:rPr>
              <w:t>0</w:t>
            </w:r>
          </w:p>
        </w:tc>
        <w:tc>
          <w:tcPr>
            <w:tcW w:w="2204" w:type="dxa"/>
            <w:noWrap w:val="0"/>
            <w:vAlign w:val="center"/>
          </w:tcPr>
          <w:p>
            <w:pPr>
              <w:jc w:val="right"/>
              <w:rPr>
                <w:sz w:val="18"/>
                <w:szCs w:val="18"/>
              </w:rPr>
            </w:pPr>
            <w:r>
              <w:rPr>
                <w:rFonts w:hint="eastAsia" w:ascii="宋体" w:hAnsi="宋体"/>
                <w:color w:val="000000"/>
                <w:sz w:val="18"/>
                <w:szCs w:val="18"/>
                <w:lang w:val="en-US" w:eastAsia="zh-CN"/>
              </w:rPr>
              <w:t>772.2</w:t>
            </w:r>
            <w:bookmarkStart w:id="100" w:name="_GoBack"/>
            <w:bookmarkEnd w:id="100"/>
            <w:r>
              <w:rPr>
                <w:rFonts w:hint="eastAsia" w:ascii="宋体" w:hAnsi="宋体"/>
                <w:color w:val="000000"/>
                <w:sz w:val="18"/>
                <w:szCs w:val="18"/>
              </w:rPr>
              <w:t>0</w:t>
            </w:r>
          </w:p>
        </w:tc>
        <w:tc>
          <w:tcPr>
            <w:tcW w:w="2204" w:type="dxa"/>
            <w:noWrap w:val="0"/>
            <w:vAlign w:val="center"/>
          </w:tcPr>
          <w:p>
            <w:pPr>
              <w:jc w:val="right"/>
              <w:rPr>
                <w:sz w:val="18"/>
                <w:szCs w:val="18"/>
              </w:rPr>
            </w:pPr>
            <w:r>
              <w:rPr>
                <w:rFonts w:hint="eastAsia" w:ascii="宋体" w:hAnsi="宋体"/>
                <w:color w:val="000000"/>
                <w:sz w:val="18"/>
                <w:szCs w:val="18"/>
              </w:rPr>
              <w:t>0.00</w:t>
            </w:r>
          </w:p>
        </w:tc>
        <w:tc>
          <w:tcPr>
            <w:tcW w:w="2204" w:type="dxa"/>
            <w:noWrap w:val="0"/>
            <w:vAlign w:val="center"/>
          </w:tcPr>
          <w:p>
            <w:pPr>
              <w:jc w:val="right"/>
              <w:rPr>
                <w:sz w:val="18"/>
                <w:szCs w:val="18"/>
              </w:rPr>
            </w:pPr>
            <w:r>
              <w:rPr>
                <w:rFonts w:hint="eastAsia" w:ascii="宋体" w:hAnsi="宋体"/>
                <w:color w:val="000000"/>
                <w:sz w:val="18"/>
                <w:szCs w:val="18"/>
              </w:rPr>
              <w:t>0.00</w:t>
            </w:r>
          </w:p>
        </w:tc>
      </w:tr>
      <w:permEnd w:id="63"/>
      <w:permEnd w:id="64"/>
      <w:permEnd w:id="65"/>
      <w:permEnd w:id="66"/>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5359" w:type="dxa"/>
            <w:noWrap w:val="0"/>
            <w:vAlign w:val="center"/>
          </w:tcPr>
          <w:p>
            <w:pPr>
              <w:widowControl/>
              <w:jc w:val="left"/>
              <w:textAlignment w:val="center"/>
              <w:rPr>
                <w:rFonts w:ascii="宋体" w:hAnsi="宋体"/>
                <w:color w:val="000000"/>
                <w:sz w:val="18"/>
                <w:szCs w:val="18"/>
              </w:rPr>
            </w:pPr>
            <w:permStart w:id="67" w:edGrp="everyone" w:colFirst="1" w:colLast="1"/>
            <w:permStart w:id="68" w:edGrp="everyone" w:colFirst="2" w:colLast="2"/>
            <w:permStart w:id="69" w:edGrp="everyone" w:colFirst="3" w:colLast="3"/>
            <w:permStart w:id="70" w:edGrp="everyone" w:colFirst="4" w:colLast="4"/>
            <w:r>
              <w:rPr>
                <w:rFonts w:hint="eastAsia" w:ascii="宋体" w:hAnsi="宋体"/>
                <w:color w:val="000000"/>
                <w:kern w:val="0"/>
                <w:sz w:val="18"/>
                <w:szCs w:val="18"/>
              </w:rPr>
              <w:t>“三公”经费</w:t>
            </w:r>
          </w:p>
        </w:tc>
        <w:tc>
          <w:tcPr>
            <w:tcW w:w="2204" w:type="dxa"/>
            <w:gridSpan w:val="2"/>
            <w:noWrap w:val="0"/>
            <w:vAlign w:val="center"/>
          </w:tcPr>
          <w:p>
            <w:pPr>
              <w:jc w:val="right"/>
              <w:rPr>
                <w:sz w:val="18"/>
                <w:szCs w:val="18"/>
              </w:rPr>
            </w:pPr>
            <w:r>
              <w:rPr>
                <w:rFonts w:hint="eastAsia" w:ascii="宋体" w:hAnsi="宋体"/>
                <w:color w:val="000000"/>
                <w:sz w:val="18"/>
                <w:szCs w:val="18"/>
                <w:lang w:val="en-US" w:eastAsia="zh-CN"/>
              </w:rPr>
              <w:t>606</w:t>
            </w:r>
            <w:r>
              <w:rPr>
                <w:rFonts w:hint="eastAsia" w:ascii="宋体" w:hAnsi="宋体"/>
                <w:color w:val="000000"/>
                <w:sz w:val="18"/>
                <w:szCs w:val="18"/>
              </w:rPr>
              <w:t>.00</w:t>
            </w:r>
          </w:p>
        </w:tc>
        <w:tc>
          <w:tcPr>
            <w:tcW w:w="2204" w:type="dxa"/>
            <w:noWrap w:val="0"/>
            <w:vAlign w:val="center"/>
          </w:tcPr>
          <w:p>
            <w:pPr>
              <w:jc w:val="right"/>
              <w:rPr>
                <w:sz w:val="18"/>
                <w:szCs w:val="18"/>
              </w:rPr>
            </w:pPr>
            <w:r>
              <w:rPr>
                <w:rFonts w:hint="eastAsia" w:ascii="宋体" w:hAnsi="宋体"/>
                <w:color w:val="000000"/>
                <w:sz w:val="18"/>
                <w:szCs w:val="18"/>
                <w:lang w:val="en-US" w:eastAsia="zh-CN"/>
              </w:rPr>
              <w:t>606</w:t>
            </w:r>
            <w:r>
              <w:rPr>
                <w:rFonts w:hint="eastAsia" w:ascii="宋体" w:hAnsi="宋体"/>
                <w:color w:val="000000"/>
                <w:sz w:val="18"/>
                <w:szCs w:val="18"/>
              </w:rPr>
              <w:t>.00</w:t>
            </w:r>
          </w:p>
        </w:tc>
        <w:tc>
          <w:tcPr>
            <w:tcW w:w="2204" w:type="dxa"/>
            <w:noWrap w:val="0"/>
            <w:vAlign w:val="center"/>
          </w:tcPr>
          <w:p>
            <w:pPr>
              <w:jc w:val="right"/>
              <w:rPr>
                <w:sz w:val="18"/>
                <w:szCs w:val="18"/>
              </w:rPr>
            </w:pPr>
            <w:r>
              <w:rPr>
                <w:rFonts w:hint="eastAsia" w:ascii="宋体" w:hAnsi="宋体"/>
                <w:color w:val="000000"/>
                <w:sz w:val="18"/>
                <w:szCs w:val="18"/>
              </w:rPr>
              <w:t>0.00</w:t>
            </w:r>
          </w:p>
        </w:tc>
        <w:tc>
          <w:tcPr>
            <w:tcW w:w="2204" w:type="dxa"/>
            <w:noWrap w:val="0"/>
            <w:vAlign w:val="center"/>
          </w:tcPr>
          <w:p>
            <w:pPr>
              <w:jc w:val="right"/>
              <w:rPr>
                <w:sz w:val="18"/>
                <w:szCs w:val="18"/>
              </w:rPr>
            </w:pPr>
            <w:r>
              <w:rPr>
                <w:rFonts w:hint="eastAsia" w:ascii="宋体" w:hAnsi="宋体"/>
                <w:color w:val="000000"/>
                <w:sz w:val="18"/>
                <w:szCs w:val="18"/>
              </w:rPr>
              <w:t>0.00</w:t>
            </w:r>
          </w:p>
        </w:tc>
      </w:tr>
      <w:permEnd w:id="67"/>
      <w:permEnd w:id="68"/>
      <w:permEnd w:id="69"/>
      <w:permEnd w:id="7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5359" w:type="dxa"/>
            <w:noWrap w:val="0"/>
            <w:vAlign w:val="center"/>
          </w:tcPr>
          <w:p>
            <w:pPr>
              <w:widowControl/>
              <w:jc w:val="left"/>
              <w:textAlignment w:val="center"/>
              <w:rPr>
                <w:rFonts w:ascii="宋体" w:hAnsi="宋体"/>
                <w:color w:val="000000"/>
                <w:sz w:val="18"/>
                <w:szCs w:val="18"/>
              </w:rPr>
            </w:pPr>
            <w:permStart w:id="71" w:edGrp="everyone" w:colFirst="1" w:colLast="1"/>
            <w:permStart w:id="72" w:edGrp="everyone" w:colFirst="2" w:colLast="2"/>
            <w:permStart w:id="73" w:edGrp="everyone" w:colFirst="3" w:colLast="3"/>
            <w:permStart w:id="74" w:edGrp="everyone" w:colFirst="4" w:colLast="4"/>
            <w:r>
              <w:rPr>
                <w:rFonts w:hint="eastAsia" w:ascii="宋体" w:hAnsi="宋体"/>
                <w:color w:val="000000"/>
                <w:kern w:val="0"/>
                <w:sz w:val="18"/>
                <w:szCs w:val="18"/>
              </w:rPr>
              <w:t xml:space="preserve">      其中：（一）因公出国（境）支出</w:t>
            </w:r>
          </w:p>
        </w:tc>
        <w:tc>
          <w:tcPr>
            <w:tcW w:w="2204" w:type="dxa"/>
            <w:gridSpan w:val="2"/>
            <w:noWrap w:val="0"/>
            <w:vAlign w:val="center"/>
          </w:tcPr>
          <w:p>
            <w:pPr>
              <w:jc w:val="right"/>
              <w:rPr>
                <w:sz w:val="18"/>
                <w:szCs w:val="18"/>
              </w:rPr>
            </w:pPr>
            <w:r>
              <w:rPr>
                <w:rFonts w:hint="eastAsia" w:ascii="宋体" w:hAnsi="宋体"/>
                <w:color w:val="000000"/>
                <w:sz w:val="18"/>
                <w:szCs w:val="18"/>
                <w:lang w:val="en-US" w:eastAsia="zh-CN"/>
              </w:rPr>
              <w:t>20</w:t>
            </w:r>
            <w:r>
              <w:rPr>
                <w:rFonts w:hint="eastAsia" w:ascii="宋体" w:hAnsi="宋体"/>
                <w:color w:val="000000"/>
                <w:sz w:val="18"/>
                <w:szCs w:val="18"/>
              </w:rPr>
              <w:t>.00</w:t>
            </w:r>
          </w:p>
        </w:tc>
        <w:tc>
          <w:tcPr>
            <w:tcW w:w="2204" w:type="dxa"/>
            <w:noWrap w:val="0"/>
            <w:vAlign w:val="center"/>
          </w:tcPr>
          <w:p>
            <w:pPr>
              <w:jc w:val="right"/>
              <w:rPr>
                <w:sz w:val="18"/>
                <w:szCs w:val="18"/>
              </w:rPr>
            </w:pPr>
            <w:r>
              <w:rPr>
                <w:rFonts w:hint="eastAsia" w:ascii="宋体" w:hAnsi="宋体"/>
                <w:color w:val="000000"/>
                <w:sz w:val="18"/>
                <w:szCs w:val="18"/>
                <w:lang w:val="en-US" w:eastAsia="zh-CN"/>
              </w:rPr>
              <w:t>20</w:t>
            </w:r>
            <w:r>
              <w:rPr>
                <w:rFonts w:hint="eastAsia" w:ascii="宋体" w:hAnsi="宋体"/>
                <w:color w:val="000000"/>
                <w:sz w:val="18"/>
                <w:szCs w:val="18"/>
              </w:rPr>
              <w:t>.00</w:t>
            </w:r>
          </w:p>
        </w:tc>
        <w:tc>
          <w:tcPr>
            <w:tcW w:w="2204" w:type="dxa"/>
            <w:noWrap w:val="0"/>
            <w:vAlign w:val="center"/>
          </w:tcPr>
          <w:p>
            <w:pPr>
              <w:jc w:val="right"/>
              <w:rPr>
                <w:sz w:val="18"/>
                <w:szCs w:val="18"/>
              </w:rPr>
            </w:pPr>
            <w:r>
              <w:rPr>
                <w:rFonts w:hint="eastAsia" w:ascii="宋体" w:hAnsi="宋体"/>
                <w:color w:val="000000"/>
                <w:sz w:val="18"/>
                <w:szCs w:val="18"/>
              </w:rPr>
              <w:t>0.00</w:t>
            </w:r>
          </w:p>
        </w:tc>
        <w:tc>
          <w:tcPr>
            <w:tcW w:w="2204" w:type="dxa"/>
            <w:noWrap w:val="0"/>
            <w:vAlign w:val="center"/>
          </w:tcPr>
          <w:p>
            <w:pPr>
              <w:jc w:val="right"/>
              <w:rPr>
                <w:sz w:val="18"/>
                <w:szCs w:val="18"/>
              </w:rPr>
            </w:pPr>
            <w:r>
              <w:rPr>
                <w:rFonts w:hint="eastAsia" w:ascii="宋体" w:hAnsi="宋体"/>
                <w:color w:val="000000"/>
                <w:sz w:val="18"/>
                <w:szCs w:val="18"/>
              </w:rPr>
              <w:t>0.00</w:t>
            </w:r>
          </w:p>
        </w:tc>
      </w:tr>
      <w:permEnd w:id="71"/>
      <w:permEnd w:id="72"/>
      <w:permEnd w:id="73"/>
      <w:permEnd w:id="74"/>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5359" w:type="dxa"/>
            <w:noWrap w:val="0"/>
            <w:vAlign w:val="center"/>
          </w:tcPr>
          <w:p>
            <w:pPr>
              <w:widowControl/>
              <w:jc w:val="left"/>
              <w:textAlignment w:val="center"/>
              <w:rPr>
                <w:rFonts w:ascii="宋体" w:hAnsi="宋体"/>
                <w:color w:val="000000"/>
                <w:sz w:val="18"/>
                <w:szCs w:val="18"/>
              </w:rPr>
            </w:pPr>
            <w:permStart w:id="75" w:edGrp="everyone" w:colFirst="1" w:colLast="1"/>
            <w:permStart w:id="76" w:edGrp="everyone" w:colFirst="2" w:colLast="2"/>
            <w:permStart w:id="77" w:edGrp="everyone" w:colFirst="3" w:colLast="3"/>
            <w:permStart w:id="78" w:edGrp="everyone" w:colFirst="4" w:colLast="4"/>
            <w:r>
              <w:rPr>
                <w:rFonts w:hint="eastAsia" w:ascii="宋体" w:hAnsi="宋体"/>
                <w:color w:val="000000"/>
                <w:kern w:val="0"/>
                <w:sz w:val="18"/>
                <w:szCs w:val="18"/>
              </w:rPr>
              <w:t xml:space="preserve">            （二）公务用车购置及运行维护支出</w:t>
            </w:r>
          </w:p>
        </w:tc>
        <w:tc>
          <w:tcPr>
            <w:tcW w:w="2204" w:type="dxa"/>
            <w:gridSpan w:val="2"/>
            <w:noWrap w:val="0"/>
            <w:vAlign w:val="center"/>
          </w:tcPr>
          <w:p>
            <w:pPr>
              <w:jc w:val="right"/>
              <w:rPr>
                <w:sz w:val="18"/>
                <w:szCs w:val="18"/>
              </w:rPr>
            </w:pPr>
            <w:r>
              <w:rPr>
                <w:rFonts w:hint="eastAsia" w:ascii="宋体" w:hAnsi="宋体"/>
                <w:color w:val="000000"/>
                <w:sz w:val="18"/>
                <w:szCs w:val="18"/>
                <w:lang w:val="en-US" w:eastAsia="zh-CN"/>
              </w:rPr>
              <w:t>186</w:t>
            </w:r>
            <w:r>
              <w:rPr>
                <w:rFonts w:hint="eastAsia" w:ascii="宋体" w:hAnsi="宋体"/>
                <w:color w:val="000000"/>
                <w:sz w:val="18"/>
                <w:szCs w:val="18"/>
              </w:rPr>
              <w:t>.00</w:t>
            </w:r>
          </w:p>
        </w:tc>
        <w:tc>
          <w:tcPr>
            <w:tcW w:w="2204" w:type="dxa"/>
            <w:noWrap w:val="0"/>
            <w:vAlign w:val="center"/>
          </w:tcPr>
          <w:p>
            <w:pPr>
              <w:jc w:val="right"/>
              <w:rPr>
                <w:sz w:val="18"/>
                <w:szCs w:val="18"/>
              </w:rPr>
            </w:pPr>
            <w:r>
              <w:rPr>
                <w:rFonts w:hint="eastAsia" w:ascii="宋体" w:hAnsi="宋体"/>
                <w:color w:val="000000"/>
                <w:sz w:val="18"/>
                <w:szCs w:val="18"/>
                <w:lang w:val="en-US" w:eastAsia="zh-CN"/>
              </w:rPr>
              <w:t>186</w:t>
            </w:r>
            <w:r>
              <w:rPr>
                <w:rFonts w:hint="eastAsia" w:ascii="宋体" w:hAnsi="宋体"/>
                <w:color w:val="000000"/>
                <w:sz w:val="18"/>
                <w:szCs w:val="18"/>
              </w:rPr>
              <w:t>.00</w:t>
            </w:r>
          </w:p>
        </w:tc>
        <w:tc>
          <w:tcPr>
            <w:tcW w:w="2204" w:type="dxa"/>
            <w:noWrap w:val="0"/>
            <w:vAlign w:val="center"/>
          </w:tcPr>
          <w:p>
            <w:pPr>
              <w:jc w:val="right"/>
              <w:rPr>
                <w:sz w:val="18"/>
                <w:szCs w:val="18"/>
              </w:rPr>
            </w:pPr>
            <w:r>
              <w:rPr>
                <w:rFonts w:hint="eastAsia" w:ascii="宋体" w:hAnsi="宋体"/>
                <w:color w:val="000000"/>
                <w:sz w:val="18"/>
                <w:szCs w:val="18"/>
              </w:rPr>
              <w:t>0.00</w:t>
            </w:r>
          </w:p>
        </w:tc>
        <w:tc>
          <w:tcPr>
            <w:tcW w:w="2204" w:type="dxa"/>
            <w:noWrap w:val="0"/>
            <w:vAlign w:val="center"/>
          </w:tcPr>
          <w:p>
            <w:pPr>
              <w:jc w:val="right"/>
              <w:rPr>
                <w:sz w:val="18"/>
                <w:szCs w:val="18"/>
              </w:rPr>
            </w:pPr>
            <w:r>
              <w:rPr>
                <w:rFonts w:hint="eastAsia" w:ascii="宋体" w:hAnsi="宋体"/>
                <w:color w:val="000000"/>
                <w:sz w:val="18"/>
                <w:szCs w:val="18"/>
              </w:rPr>
              <w:t>0.00</w:t>
            </w:r>
          </w:p>
        </w:tc>
      </w:tr>
      <w:permEnd w:id="75"/>
      <w:permEnd w:id="76"/>
      <w:permEnd w:id="77"/>
      <w:permEnd w:id="78"/>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5359" w:type="dxa"/>
            <w:noWrap w:val="0"/>
            <w:vAlign w:val="center"/>
          </w:tcPr>
          <w:p>
            <w:pPr>
              <w:widowControl/>
              <w:jc w:val="left"/>
              <w:textAlignment w:val="center"/>
              <w:rPr>
                <w:rFonts w:ascii="宋体" w:hAnsi="宋体"/>
                <w:color w:val="000000"/>
                <w:sz w:val="18"/>
                <w:szCs w:val="18"/>
              </w:rPr>
            </w:pPr>
            <w:permStart w:id="79" w:edGrp="everyone" w:colFirst="1" w:colLast="1"/>
            <w:permStart w:id="80" w:edGrp="everyone" w:colFirst="2" w:colLast="2"/>
            <w:permStart w:id="81" w:edGrp="everyone" w:colFirst="3" w:colLast="3"/>
            <w:permStart w:id="82" w:edGrp="everyone" w:colFirst="4" w:colLast="4"/>
            <w:r>
              <w:rPr>
                <w:rFonts w:hint="eastAsia" w:ascii="宋体" w:hAnsi="宋体"/>
                <w:color w:val="000000"/>
                <w:kern w:val="0"/>
                <w:sz w:val="18"/>
                <w:szCs w:val="18"/>
              </w:rPr>
              <w:t xml:space="preserve">                  1.公务用车购置</w:t>
            </w:r>
          </w:p>
        </w:tc>
        <w:tc>
          <w:tcPr>
            <w:tcW w:w="2204" w:type="dxa"/>
            <w:gridSpan w:val="2"/>
            <w:noWrap w:val="0"/>
            <w:vAlign w:val="center"/>
          </w:tcPr>
          <w:p>
            <w:pPr>
              <w:jc w:val="right"/>
              <w:rPr>
                <w:sz w:val="18"/>
                <w:szCs w:val="18"/>
              </w:rPr>
            </w:pPr>
            <w:r>
              <w:rPr>
                <w:rFonts w:hint="eastAsia" w:ascii="宋体" w:hAnsi="宋体"/>
                <w:color w:val="000000"/>
                <w:sz w:val="18"/>
                <w:szCs w:val="18"/>
                <w:lang w:val="en-US" w:eastAsia="zh-CN"/>
              </w:rPr>
              <w:t>66</w:t>
            </w:r>
            <w:r>
              <w:rPr>
                <w:rFonts w:hint="eastAsia" w:ascii="宋体" w:hAnsi="宋体"/>
                <w:color w:val="000000"/>
                <w:sz w:val="18"/>
                <w:szCs w:val="18"/>
              </w:rPr>
              <w:t>.00</w:t>
            </w:r>
          </w:p>
        </w:tc>
        <w:tc>
          <w:tcPr>
            <w:tcW w:w="2204" w:type="dxa"/>
            <w:noWrap w:val="0"/>
            <w:vAlign w:val="center"/>
          </w:tcPr>
          <w:p>
            <w:pPr>
              <w:jc w:val="right"/>
              <w:rPr>
                <w:sz w:val="18"/>
                <w:szCs w:val="18"/>
              </w:rPr>
            </w:pPr>
            <w:r>
              <w:rPr>
                <w:rFonts w:hint="eastAsia" w:ascii="宋体" w:hAnsi="宋体"/>
                <w:color w:val="000000"/>
                <w:sz w:val="18"/>
                <w:szCs w:val="18"/>
                <w:lang w:val="en-US" w:eastAsia="zh-CN"/>
              </w:rPr>
              <w:t>66</w:t>
            </w:r>
            <w:r>
              <w:rPr>
                <w:rFonts w:hint="eastAsia" w:ascii="宋体" w:hAnsi="宋体"/>
                <w:color w:val="000000"/>
                <w:sz w:val="18"/>
                <w:szCs w:val="18"/>
              </w:rPr>
              <w:t>.00</w:t>
            </w:r>
          </w:p>
        </w:tc>
        <w:tc>
          <w:tcPr>
            <w:tcW w:w="2204" w:type="dxa"/>
            <w:noWrap w:val="0"/>
            <w:vAlign w:val="center"/>
          </w:tcPr>
          <w:p>
            <w:pPr>
              <w:jc w:val="right"/>
              <w:rPr>
                <w:sz w:val="18"/>
                <w:szCs w:val="18"/>
              </w:rPr>
            </w:pPr>
            <w:r>
              <w:rPr>
                <w:rFonts w:hint="eastAsia" w:ascii="宋体" w:hAnsi="宋体"/>
                <w:color w:val="000000"/>
                <w:sz w:val="18"/>
                <w:szCs w:val="18"/>
              </w:rPr>
              <w:t>0.00</w:t>
            </w:r>
          </w:p>
        </w:tc>
        <w:tc>
          <w:tcPr>
            <w:tcW w:w="2204" w:type="dxa"/>
            <w:noWrap w:val="0"/>
            <w:vAlign w:val="center"/>
          </w:tcPr>
          <w:p>
            <w:pPr>
              <w:jc w:val="right"/>
              <w:rPr>
                <w:sz w:val="18"/>
                <w:szCs w:val="18"/>
              </w:rPr>
            </w:pPr>
            <w:r>
              <w:rPr>
                <w:rFonts w:hint="eastAsia" w:ascii="宋体" w:hAnsi="宋体"/>
                <w:color w:val="000000"/>
                <w:sz w:val="18"/>
                <w:szCs w:val="18"/>
              </w:rPr>
              <w:t>0.00</w:t>
            </w:r>
          </w:p>
        </w:tc>
      </w:tr>
      <w:permEnd w:id="79"/>
      <w:permEnd w:id="80"/>
      <w:permEnd w:id="81"/>
      <w:permEnd w:id="82"/>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5359" w:type="dxa"/>
            <w:noWrap w:val="0"/>
            <w:vAlign w:val="center"/>
          </w:tcPr>
          <w:p>
            <w:pPr>
              <w:widowControl/>
              <w:jc w:val="left"/>
              <w:textAlignment w:val="center"/>
              <w:rPr>
                <w:rFonts w:ascii="宋体" w:hAnsi="宋体"/>
                <w:color w:val="000000"/>
                <w:sz w:val="18"/>
                <w:szCs w:val="18"/>
              </w:rPr>
            </w:pPr>
            <w:permStart w:id="83" w:edGrp="everyone" w:colFirst="1" w:colLast="1"/>
            <w:permStart w:id="84" w:edGrp="everyone" w:colFirst="2" w:colLast="2"/>
            <w:permStart w:id="85" w:edGrp="everyone" w:colFirst="3" w:colLast="3"/>
            <w:permStart w:id="86" w:edGrp="everyone" w:colFirst="4" w:colLast="4"/>
            <w:r>
              <w:rPr>
                <w:rFonts w:hint="eastAsia" w:ascii="宋体" w:hAnsi="宋体"/>
                <w:color w:val="000000"/>
                <w:kern w:val="0"/>
                <w:sz w:val="18"/>
                <w:szCs w:val="18"/>
              </w:rPr>
              <w:t xml:space="preserve">                  2.公务用车运行维护费</w:t>
            </w:r>
          </w:p>
        </w:tc>
        <w:tc>
          <w:tcPr>
            <w:tcW w:w="2204" w:type="dxa"/>
            <w:gridSpan w:val="2"/>
            <w:noWrap w:val="0"/>
            <w:vAlign w:val="center"/>
          </w:tcPr>
          <w:p>
            <w:pPr>
              <w:jc w:val="right"/>
              <w:rPr>
                <w:sz w:val="18"/>
                <w:szCs w:val="18"/>
              </w:rPr>
            </w:pPr>
            <w:r>
              <w:rPr>
                <w:rFonts w:hint="eastAsia" w:ascii="宋体" w:hAnsi="宋体"/>
                <w:color w:val="000000"/>
                <w:sz w:val="18"/>
                <w:szCs w:val="18"/>
                <w:lang w:val="en-US" w:eastAsia="zh-CN"/>
              </w:rPr>
              <w:t>120</w:t>
            </w:r>
            <w:r>
              <w:rPr>
                <w:rFonts w:hint="eastAsia" w:ascii="宋体" w:hAnsi="宋体"/>
                <w:color w:val="000000"/>
                <w:sz w:val="18"/>
                <w:szCs w:val="18"/>
              </w:rPr>
              <w:t>.00</w:t>
            </w:r>
          </w:p>
        </w:tc>
        <w:tc>
          <w:tcPr>
            <w:tcW w:w="2204" w:type="dxa"/>
            <w:noWrap w:val="0"/>
            <w:vAlign w:val="center"/>
          </w:tcPr>
          <w:p>
            <w:pPr>
              <w:jc w:val="right"/>
              <w:rPr>
                <w:sz w:val="18"/>
                <w:szCs w:val="18"/>
              </w:rPr>
            </w:pPr>
            <w:r>
              <w:rPr>
                <w:rFonts w:hint="eastAsia" w:ascii="宋体" w:hAnsi="宋体"/>
                <w:color w:val="000000"/>
                <w:sz w:val="18"/>
                <w:szCs w:val="18"/>
                <w:lang w:val="en-US" w:eastAsia="zh-CN"/>
              </w:rPr>
              <w:t>120</w:t>
            </w:r>
            <w:r>
              <w:rPr>
                <w:rFonts w:hint="eastAsia" w:ascii="宋体" w:hAnsi="宋体"/>
                <w:color w:val="000000"/>
                <w:sz w:val="18"/>
                <w:szCs w:val="18"/>
              </w:rPr>
              <w:t>.00</w:t>
            </w:r>
          </w:p>
        </w:tc>
        <w:tc>
          <w:tcPr>
            <w:tcW w:w="2204" w:type="dxa"/>
            <w:noWrap w:val="0"/>
            <w:vAlign w:val="center"/>
          </w:tcPr>
          <w:p>
            <w:pPr>
              <w:jc w:val="right"/>
              <w:rPr>
                <w:sz w:val="18"/>
                <w:szCs w:val="18"/>
              </w:rPr>
            </w:pPr>
            <w:r>
              <w:rPr>
                <w:rFonts w:hint="eastAsia" w:ascii="宋体" w:hAnsi="宋体"/>
                <w:color w:val="000000"/>
                <w:sz w:val="18"/>
                <w:szCs w:val="18"/>
              </w:rPr>
              <w:t>0.00</w:t>
            </w:r>
          </w:p>
        </w:tc>
        <w:tc>
          <w:tcPr>
            <w:tcW w:w="2204" w:type="dxa"/>
            <w:noWrap w:val="0"/>
            <w:vAlign w:val="center"/>
          </w:tcPr>
          <w:p>
            <w:pPr>
              <w:jc w:val="right"/>
              <w:rPr>
                <w:sz w:val="18"/>
                <w:szCs w:val="18"/>
              </w:rPr>
            </w:pPr>
            <w:r>
              <w:rPr>
                <w:rFonts w:hint="eastAsia" w:ascii="宋体" w:hAnsi="宋体"/>
                <w:color w:val="000000"/>
                <w:sz w:val="18"/>
                <w:szCs w:val="18"/>
              </w:rPr>
              <w:t>0.00</w:t>
            </w:r>
          </w:p>
        </w:tc>
      </w:tr>
      <w:permEnd w:id="83"/>
      <w:permEnd w:id="84"/>
      <w:permEnd w:id="85"/>
      <w:permEnd w:id="86"/>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5359" w:type="dxa"/>
            <w:noWrap w:val="0"/>
            <w:vAlign w:val="center"/>
          </w:tcPr>
          <w:p>
            <w:pPr>
              <w:widowControl/>
              <w:jc w:val="left"/>
              <w:textAlignment w:val="center"/>
              <w:rPr>
                <w:rFonts w:ascii="宋体" w:hAnsi="宋体"/>
                <w:color w:val="000000"/>
                <w:sz w:val="18"/>
                <w:szCs w:val="18"/>
              </w:rPr>
            </w:pPr>
            <w:permStart w:id="87" w:edGrp="everyone" w:colFirst="1" w:colLast="1"/>
            <w:permStart w:id="88" w:edGrp="everyone" w:colFirst="2" w:colLast="2"/>
            <w:permStart w:id="89" w:edGrp="everyone" w:colFirst="3" w:colLast="3"/>
            <w:permStart w:id="90" w:edGrp="everyone" w:colFirst="4" w:colLast="4"/>
            <w:r>
              <w:rPr>
                <w:rFonts w:hint="eastAsia" w:ascii="宋体" w:hAnsi="宋体"/>
                <w:color w:val="000000"/>
                <w:kern w:val="0"/>
                <w:sz w:val="18"/>
                <w:szCs w:val="18"/>
              </w:rPr>
              <w:t xml:space="preserve">            （三）公务接待费支出</w:t>
            </w:r>
          </w:p>
        </w:tc>
        <w:tc>
          <w:tcPr>
            <w:tcW w:w="2204" w:type="dxa"/>
            <w:gridSpan w:val="2"/>
            <w:noWrap w:val="0"/>
            <w:vAlign w:val="center"/>
          </w:tcPr>
          <w:p>
            <w:pPr>
              <w:jc w:val="right"/>
              <w:rPr>
                <w:sz w:val="18"/>
                <w:szCs w:val="18"/>
              </w:rPr>
            </w:pPr>
            <w:r>
              <w:rPr>
                <w:rFonts w:hint="eastAsia" w:ascii="宋体" w:hAnsi="宋体"/>
                <w:color w:val="000000"/>
                <w:sz w:val="18"/>
                <w:szCs w:val="18"/>
                <w:lang w:val="en-US" w:eastAsia="zh-CN"/>
              </w:rPr>
              <w:t>400</w:t>
            </w:r>
            <w:r>
              <w:rPr>
                <w:rFonts w:hint="eastAsia" w:ascii="宋体" w:hAnsi="宋体"/>
                <w:color w:val="000000"/>
                <w:sz w:val="18"/>
                <w:szCs w:val="18"/>
              </w:rPr>
              <w:t>.00</w:t>
            </w:r>
          </w:p>
        </w:tc>
        <w:tc>
          <w:tcPr>
            <w:tcW w:w="2204" w:type="dxa"/>
            <w:noWrap w:val="0"/>
            <w:vAlign w:val="center"/>
          </w:tcPr>
          <w:p>
            <w:pPr>
              <w:jc w:val="right"/>
              <w:rPr>
                <w:sz w:val="18"/>
                <w:szCs w:val="18"/>
              </w:rPr>
            </w:pPr>
            <w:r>
              <w:rPr>
                <w:rFonts w:hint="eastAsia" w:ascii="宋体" w:hAnsi="宋体"/>
                <w:color w:val="000000"/>
                <w:sz w:val="18"/>
                <w:szCs w:val="18"/>
                <w:lang w:val="en-US" w:eastAsia="zh-CN"/>
              </w:rPr>
              <w:t>400</w:t>
            </w:r>
            <w:r>
              <w:rPr>
                <w:rFonts w:hint="eastAsia" w:ascii="宋体" w:hAnsi="宋体"/>
                <w:color w:val="000000"/>
                <w:sz w:val="18"/>
                <w:szCs w:val="18"/>
              </w:rPr>
              <w:t>.00</w:t>
            </w:r>
          </w:p>
        </w:tc>
        <w:tc>
          <w:tcPr>
            <w:tcW w:w="2204" w:type="dxa"/>
            <w:noWrap w:val="0"/>
            <w:vAlign w:val="center"/>
          </w:tcPr>
          <w:p>
            <w:pPr>
              <w:jc w:val="right"/>
              <w:rPr>
                <w:sz w:val="18"/>
                <w:szCs w:val="18"/>
              </w:rPr>
            </w:pPr>
            <w:r>
              <w:rPr>
                <w:rFonts w:hint="eastAsia" w:ascii="宋体" w:hAnsi="宋体"/>
                <w:color w:val="000000"/>
                <w:sz w:val="18"/>
                <w:szCs w:val="18"/>
              </w:rPr>
              <w:t>0.00</w:t>
            </w:r>
          </w:p>
        </w:tc>
        <w:tc>
          <w:tcPr>
            <w:tcW w:w="2204" w:type="dxa"/>
            <w:noWrap w:val="0"/>
            <w:vAlign w:val="center"/>
          </w:tcPr>
          <w:p>
            <w:pPr>
              <w:jc w:val="right"/>
              <w:rPr>
                <w:sz w:val="18"/>
                <w:szCs w:val="18"/>
              </w:rPr>
            </w:pPr>
            <w:r>
              <w:rPr>
                <w:rFonts w:hint="eastAsia" w:ascii="宋体" w:hAnsi="宋体"/>
                <w:color w:val="000000"/>
                <w:sz w:val="18"/>
                <w:szCs w:val="18"/>
              </w:rPr>
              <w:t>0.00</w:t>
            </w:r>
          </w:p>
        </w:tc>
      </w:tr>
      <w:bookmarkEnd w:id="28"/>
      <w:permEnd w:id="87"/>
      <w:permEnd w:id="88"/>
      <w:permEnd w:id="89"/>
      <w:permEnd w:id="90"/>
    </w:tbl>
    <w:p>
      <w:pPr>
        <w:sectPr>
          <w:pgSz w:w="16838" w:h="11906" w:orient="landscape"/>
          <w:pgMar w:top="1800" w:right="1440" w:bottom="1800" w:left="1440" w:header="851" w:footer="992" w:gutter="0"/>
          <w:cols w:space="720" w:num="1"/>
          <w:docGrid w:type="lines" w:linePitch="312" w:charSpace="0"/>
        </w:sectPr>
      </w:pPr>
      <w:r>
        <w:rPr>
          <w:rFonts w:hint="eastAsia" w:ascii="宋体" w:hAnsi="宋体" w:cs="宋体"/>
          <w:color w:val="000000"/>
          <w:kern w:val="0"/>
          <w:sz w:val="18"/>
          <w:szCs w:val="18"/>
          <w:lang w:bidi="ar"/>
        </w:rPr>
        <w:t>注：</w:t>
      </w:r>
      <w:bookmarkStart w:id="30" w:name="PO_part1remark7"/>
      <w:r>
        <w:rPr>
          <w:rFonts w:hint="eastAsia" w:ascii="宋体" w:hAnsi="宋体" w:cs="宋体"/>
          <w:color w:val="000000"/>
          <w:kern w:val="0"/>
          <w:sz w:val="18"/>
          <w:szCs w:val="18"/>
          <w:lang w:bidi="ar"/>
        </w:rPr>
        <w:t xml:space="preserve"> </w:t>
      </w:r>
      <w:permStart w:id="91" w:edGrp="everyone"/>
      <w:r>
        <w:rPr>
          <w:rFonts w:hint="eastAsia" w:ascii="宋体" w:hAnsi="宋体" w:eastAsia="宋体" w:cs="宋体"/>
          <w:color w:val="000000"/>
          <w:kern w:val="0"/>
          <w:sz w:val="18"/>
          <w:szCs w:val="18"/>
          <w:lang w:eastAsia="zh-CN" w:bidi="ar"/>
        </w:rPr>
        <w:t>无。</w:t>
      </w:r>
      <w:permEnd w:id="91"/>
      <w:r>
        <w:rPr>
          <w:rFonts w:hint="eastAsia" w:ascii="宋体" w:hAnsi="宋体" w:cs="宋体"/>
          <w:color w:val="000000"/>
          <w:kern w:val="0"/>
          <w:sz w:val="18"/>
          <w:szCs w:val="18"/>
          <w:lang w:bidi="ar"/>
        </w:rPr>
        <w:t xml:space="preserve"> </w:t>
      </w:r>
      <w:bookmarkEnd w:id="30"/>
    </w:p>
    <w:p>
      <w:pPr>
        <w:rPr>
          <w:rFonts w:hint="eastAsia"/>
        </w:rPr>
      </w:pPr>
      <w:bookmarkStart w:id="31" w:name="PO_part2Table9"/>
    </w:p>
    <w:tbl>
      <w:tblPr>
        <w:tblStyle w:val="3"/>
        <w:tblW w:w="1417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35"/>
        <w:gridCol w:w="3364"/>
        <w:gridCol w:w="2306"/>
        <w:gridCol w:w="2835"/>
        <w:gridCol w:w="28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14175" w:type="dxa"/>
            <w:gridSpan w:val="5"/>
            <w:tcBorders>
              <w:top w:val="nil"/>
              <w:left w:val="nil"/>
              <w:bottom w:val="nil"/>
              <w:right w:val="nil"/>
            </w:tcBorders>
            <w:noWrap w:val="0"/>
            <w:vAlign w:val="center"/>
          </w:tcPr>
          <w:p>
            <w:pPr>
              <w:jc w:val="right"/>
              <w:rPr>
                <w:rFonts w:hint="eastAsia"/>
              </w:rPr>
            </w:pPr>
            <w:r>
              <w:rPr>
                <w:rFonts w:hint="eastAsia" w:ascii="宋体" w:hAnsi="宋体"/>
                <w:color w:val="000000"/>
                <w:kern w:val="0"/>
                <w:sz w:val="18"/>
                <w:szCs w:val="18"/>
              </w:rPr>
              <w:t>表8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14175" w:type="dxa"/>
            <w:gridSpan w:val="5"/>
            <w:tcBorders>
              <w:top w:val="nil"/>
              <w:left w:val="nil"/>
              <w:bottom w:val="nil"/>
              <w:right w:val="nil"/>
            </w:tcBorders>
            <w:noWrap w:val="0"/>
            <w:vAlign w:val="center"/>
          </w:tcPr>
          <w:p>
            <w:pPr>
              <w:jc w:val="center"/>
              <w:rPr>
                <w:rFonts w:hint="eastAsia"/>
              </w:rPr>
            </w:pPr>
            <w:r>
              <w:rPr>
                <w:rFonts w:hint="eastAsia" w:ascii="宋体" w:hAnsi="宋体"/>
                <w:b/>
                <w:bCs/>
                <w:color w:val="000000"/>
                <w:kern w:val="0"/>
                <w:sz w:val="26"/>
                <w:szCs w:val="26"/>
              </w:rPr>
              <w:t>政府性基金预算支出情况表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11340" w:type="dxa"/>
            <w:gridSpan w:val="4"/>
            <w:tcBorders>
              <w:top w:val="nil"/>
              <w:left w:val="nil"/>
              <w:bottom w:val="single" w:color="auto" w:sz="4" w:space="0"/>
              <w:right w:val="nil"/>
            </w:tcBorders>
            <w:noWrap w:val="0"/>
            <w:vAlign w:val="center"/>
          </w:tcPr>
          <w:p>
            <w:pPr>
              <w:jc w:val="left"/>
              <w:rPr>
                <w:rFonts w:hint="eastAsia"/>
              </w:rPr>
            </w:pPr>
            <w:r>
              <w:rPr>
                <w:rFonts w:hint="eastAsia" w:ascii="宋体" w:hAnsi="宋体"/>
                <w:color w:val="000000"/>
                <w:kern w:val="0"/>
                <w:sz w:val="18"/>
                <w:szCs w:val="18"/>
              </w:rPr>
              <w:t>单位名称：</w:t>
            </w:r>
            <w:bookmarkStart w:id="32" w:name="PO_part2Table9DivName1"/>
            <w:r>
              <w:rPr>
                <w:rFonts w:hint="eastAsia" w:ascii="宋体" w:hAnsi="宋体"/>
                <w:color w:val="000000"/>
                <w:kern w:val="0"/>
                <w:sz w:val="18"/>
                <w:szCs w:val="18"/>
              </w:rPr>
              <w:t xml:space="preserve"> </w:t>
            </w:r>
            <w:permStart w:id="92" w:edGrp="everyone"/>
            <w:r>
              <w:rPr>
                <w:rFonts w:hint="eastAsia" w:ascii="宋体" w:hAnsi="宋体"/>
                <w:color w:val="000000"/>
                <w:kern w:val="0"/>
                <w:sz w:val="18"/>
                <w:szCs w:val="18"/>
                <w:lang w:val="en-US" w:eastAsia="zh-CN"/>
              </w:rPr>
              <w:t>梅县区人民政府办公室</w:t>
            </w:r>
            <w:permEnd w:id="92"/>
            <w:r>
              <w:rPr>
                <w:rFonts w:hint="eastAsia" w:ascii="宋体" w:hAnsi="宋体"/>
                <w:color w:val="000000"/>
                <w:kern w:val="0"/>
                <w:sz w:val="18"/>
                <w:szCs w:val="18"/>
              </w:rPr>
              <w:t xml:space="preserve"> </w:t>
            </w:r>
            <w:bookmarkEnd w:id="32"/>
          </w:p>
        </w:tc>
        <w:tc>
          <w:tcPr>
            <w:tcW w:w="2835" w:type="dxa"/>
            <w:tcBorders>
              <w:top w:val="nil"/>
              <w:left w:val="nil"/>
              <w:bottom w:val="single" w:color="auto" w:sz="4" w:space="0"/>
              <w:right w:val="nil"/>
            </w:tcBorders>
            <w:noWrap w:val="0"/>
            <w:vAlign w:val="center"/>
          </w:tcPr>
          <w:p>
            <w:pPr>
              <w:jc w:val="right"/>
              <w:rPr>
                <w:rFonts w:hint="eastAsia"/>
              </w:rPr>
            </w:pPr>
            <w:r>
              <w:rPr>
                <w:rFonts w:hint="eastAsia" w:ascii="宋体" w:hAnsi="宋体"/>
                <w:color w:val="000000"/>
                <w:kern w:val="0"/>
                <w:sz w:val="18"/>
                <w:szCs w:val="18"/>
              </w:rPr>
              <w:t>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6199" w:type="dxa"/>
            <w:gridSpan w:val="2"/>
            <w:tcBorders>
              <w:top w:val="single" w:color="auto" w:sz="4" w:space="0"/>
            </w:tcBorders>
            <w:noWrap w:val="0"/>
            <w:vAlign w:val="center"/>
          </w:tcPr>
          <w:p>
            <w:pPr>
              <w:jc w:val="center"/>
              <w:rPr>
                <w:rFonts w:hint="eastAsia"/>
                <w:sz w:val="18"/>
                <w:szCs w:val="18"/>
              </w:rPr>
            </w:pPr>
            <w:r>
              <w:rPr>
                <w:rFonts w:hint="eastAsia" w:ascii="宋体" w:hAnsi="宋体"/>
                <w:color w:val="000000"/>
                <w:kern w:val="0"/>
                <w:sz w:val="18"/>
                <w:szCs w:val="18"/>
              </w:rPr>
              <w:t>功能分类科目</w:t>
            </w:r>
          </w:p>
        </w:tc>
        <w:tc>
          <w:tcPr>
            <w:tcW w:w="7976" w:type="dxa"/>
            <w:gridSpan w:val="3"/>
            <w:tcBorders>
              <w:top w:val="single" w:color="auto" w:sz="4" w:space="0"/>
            </w:tcBorders>
            <w:noWrap w:val="0"/>
            <w:vAlign w:val="center"/>
          </w:tcPr>
          <w:p>
            <w:pPr>
              <w:jc w:val="center"/>
              <w:rPr>
                <w:rFonts w:hint="eastAsia"/>
                <w:sz w:val="18"/>
                <w:szCs w:val="18"/>
              </w:rPr>
            </w:pPr>
            <w:r>
              <w:rPr>
                <w:rFonts w:hint="eastAsia" w:ascii="宋体" w:hAnsi="宋体"/>
                <w:color w:val="000000"/>
                <w:kern w:val="0"/>
                <w:sz w:val="18"/>
                <w:szCs w:val="18"/>
              </w:rPr>
              <w:t>政府性基金预算支出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2835" w:type="dxa"/>
            <w:noWrap w:val="0"/>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科目编码</w:t>
            </w:r>
          </w:p>
        </w:tc>
        <w:tc>
          <w:tcPr>
            <w:tcW w:w="3364" w:type="dxa"/>
            <w:noWrap w:val="0"/>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科目名称</w:t>
            </w:r>
          </w:p>
        </w:tc>
        <w:tc>
          <w:tcPr>
            <w:tcW w:w="2306" w:type="dxa"/>
            <w:noWrap w:val="0"/>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小计</w:t>
            </w:r>
          </w:p>
        </w:tc>
        <w:tc>
          <w:tcPr>
            <w:tcW w:w="2835" w:type="dxa"/>
            <w:noWrap w:val="0"/>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其中：基本支出</w:t>
            </w:r>
          </w:p>
        </w:tc>
        <w:tc>
          <w:tcPr>
            <w:tcW w:w="2835" w:type="dxa"/>
            <w:noWrap w:val="0"/>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项目支出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2835" w:type="dxa"/>
            <w:noWrap w:val="0"/>
            <w:vAlign w:val="center"/>
          </w:tcPr>
          <w:p>
            <w:pPr>
              <w:jc w:val="left"/>
              <w:rPr>
                <w:rFonts w:ascii="宋体" w:hAnsi="宋体"/>
                <w:color w:val="000000"/>
                <w:sz w:val="18"/>
                <w:szCs w:val="18"/>
              </w:rPr>
            </w:pPr>
            <w:permStart w:id="93" w:edGrp="everyone" w:colFirst="2" w:colLast="2"/>
            <w:permStart w:id="94" w:edGrp="everyone" w:colFirst="3" w:colLast="3"/>
            <w:permStart w:id="95" w:edGrp="everyone" w:colFirst="4" w:colLast="4"/>
          </w:p>
        </w:tc>
        <w:tc>
          <w:tcPr>
            <w:tcW w:w="3364" w:type="dxa"/>
            <w:noWrap w:val="0"/>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合    计</w:t>
            </w:r>
          </w:p>
        </w:tc>
        <w:tc>
          <w:tcPr>
            <w:tcW w:w="2306" w:type="dxa"/>
            <w:noWrap w:val="0"/>
            <w:vAlign w:val="center"/>
          </w:tcPr>
          <w:p>
            <w:pPr>
              <w:jc w:val="right"/>
              <w:rPr>
                <w:rFonts w:ascii="宋体" w:hAnsi="宋体"/>
                <w:color w:val="000000"/>
                <w:sz w:val="18"/>
                <w:szCs w:val="18"/>
              </w:rPr>
            </w:pPr>
            <w:r>
              <w:rPr>
                <w:rFonts w:hint="eastAsia" w:ascii="宋体" w:hAnsi="宋体"/>
                <w:color w:val="000000"/>
                <w:sz w:val="18"/>
                <w:szCs w:val="18"/>
              </w:rPr>
              <w:t>0.00</w:t>
            </w:r>
          </w:p>
        </w:tc>
        <w:tc>
          <w:tcPr>
            <w:tcW w:w="2835" w:type="dxa"/>
            <w:noWrap w:val="0"/>
            <w:vAlign w:val="center"/>
          </w:tcPr>
          <w:p>
            <w:pPr>
              <w:jc w:val="right"/>
              <w:rPr>
                <w:rFonts w:ascii="宋体" w:hAnsi="宋体"/>
                <w:color w:val="000000"/>
                <w:sz w:val="18"/>
                <w:szCs w:val="18"/>
              </w:rPr>
            </w:pPr>
            <w:r>
              <w:rPr>
                <w:rFonts w:hint="eastAsia" w:ascii="宋体" w:hAnsi="宋体"/>
                <w:color w:val="000000"/>
                <w:sz w:val="18"/>
                <w:szCs w:val="18"/>
              </w:rPr>
              <w:t>0.00</w:t>
            </w:r>
          </w:p>
        </w:tc>
        <w:tc>
          <w:tcPr>
            <w:tcW w:w="2835" w:type="dxa"/>
            <w:noWrap w:val="0"/>
            <w:vAlign w:val="center"/>
          </w:tcPr>
          <w:p>
            <w:pPr>
              <w:jc w:val="right"/>
              <w:rPr>
                <w:rFonts w:ascii="宋体" w:hAnsi="宋体"/>
                <w:color w:val="000000"/>
                <w:sz w:val="18"/>
                <w:szCs w:val="18"/>
              </w:rPr>
            </w:pPr>
            <w:r>
              <w:rPr>
                <w:rFonts w:hint="eastAsia" w:ascii="宋体" w:hAnsi="宋体"/>
                <w:color w:val="000000"/>
                <w:sz w:val="18"/>
                <w:szCs w:val="18"/>
              </w:rPr>
              <w:t>0.00</w:t>
            </w:r>
          </w:p>
        </w:tc>
      </w:tr>
      <w:permEnd w:id="93"/>
      <w:permEnd w:id="94"/>
      <w:permEnd w:id="95"/>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2835" w:type="dxa"/>
            <w:noWrap w:val="0"/>
            <w:vAlign w:val="center"/>
          </w:tcPr>
          <w:p>
            <w:pPr>
              <w:widowControl/>
              <w:textAlignment w:val="center"/>
              <w:rPr>
                <w:rFonts w:ascii="宋体" w:hAnsi="宋体"/>
                <w:color w:val="000000"/>
                <w:sz w:val="18"/>
                <w:szCs w:val="18"/>
              </w:rPr>
            </w:pPr>
            <w:permStart w:id="96" w:edGrp="everyone"/>
            <w:r>
              <w:rPr>
                <w:rFonts w:hint="eastAsia" w:ascii="宋体" w:hAnsi="宋体"/>
                <w:color w:val="000000"/>
                <w:kern w:val="0"/>
                <w:sz w:val="18"/>
                <w:szCs w:val="18"/>
              </w:rPr>
              <w:t>229</w:t>
            </w:r>
          </w:p>
        </w:tc>
        <w:tc>
          <w:tcPr>
            <w:tcW w:w="3364"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其他支出</w:t>
            </w:r>
          </w:p>
        </w:tc>
        <w:tc>
          <w:tcPr>
            <w:tcW w:w="2306" w:type="dxa"/>
            <w:noWrap w:val="0"/>
            <w:vAlign w:val="center"/>
          </w:tcPr>
          <w:p>
            <w:pPr>
              <w:jc w:val="right"/>
              <w:rPr>
                <w:rFonts w:ascii="宋体" w:hAnsi="宋体"/>
                <w:color w:val="000000"/>
                <w:sz w:val="18"/>
                <w:szCs w:val="18"/>
              </w:rPr>
            </w:pPr>
            <w:r>
              <w:rPr>
                <w:rFonts w:hint="eastAsia" w:ascii="宋体" w:hAnsi="宋体"/>
                <w:color w:val="000000"/>
                <w:sz w:val="18"/>
                <w:szCs w:val="18"/>
              </w:rPr>
              <w:t>0.00</w:t>
            </w:r>
          </w:p>
        </w:tc>
        <w:tc>
          <w:tcPr>
            <w:tcW w:w="2835" w:type="dxa"/>
            <w:noWrap w:val="0"/>
            <w:vAlign w:val="center"/>
          </w:tcPr>
          <w:p>
            <w:pPr>
              <w:jc w:val="right"/>
              <w:rPr>
                <w:rFonts w:ascii="宋体" w:hAnsi="宋体"/>
                <w:color w:val="000000"/>
                <w:sz w:val="18"/>
                <w:szCs w:val="18"/>
              </w:rPr>
            </w:pPr>
            <w:r>
              <w:rPr>
                <w:rFonts w:hint="eastAsia" w:ascii="宋体" w:hAnsi="宋体"/>
                <w:color w:val="000000"/>
                <w:sz w:val="18"/>
                <w:szCs w:val="18"/>
              </w:rPr>
              <w:t>0.00</w:t>
            </w:r>
          </w:p>
        </w:tc>
        <w:tc>
          <w:tcPr>
            <w:tcW w:w="2835" w:type="dxa"/>
            <w:noWrap w:val="0"/>
            <w:vAlign w:val="center"/>
          </w:tcPr>
          <w:p>
            <w:pPr>
              <w:jc w:val="right"/>
              <w:rPr>
                <w:rFonts w:ascii="宋体" w:hAnsi="宋体"/>
                <w:color w:val="000000"/>
                <w:sz w:val="18"/>
                <w:szCs w:val="18"/>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2835" w:type="dxa"/>
            <w:noWrap w:val="0"/>
            <w:vAlign w:val="center"/>
          </w:tcPr>
          <w:p>
            <w:pPr>
              <w:widowControl/>
              <w:textAlignment w:val="center"/>
              <w:rPr>
                <w:rFonts w:ascii="宋体" w:hAnsi="宋体"/>
                <w:color w:val="000000"/>
                <w:sz w:val="18"/>
                <w:szCs w:val="18"/>
              </w:rPr>
            </w:pPr>
            <w:r>
              <w:rPr>
                <w:rFonts w:hint="eastAsia" w:ascii="宋体" w:hAnsi="宋体"/>
                <w:color w:val="000000"/>
                <w:kern w:val="0"/>
                <w:sz w:val="18"/>
                <w:szCs w:val="18"/>
              </w:rPr>
              <w:t>22960</w:t>
            </w:r>
          </w:p>
        </w:tc>
        <w:tc>
          <w:tcPr>
            <w:tcW w:w="3364"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彩票公益金安排的支出</w:t>
            </w:r>
          </w:p>
        </w:tc>
        <w:tc>
          <w:tcPr>
            <w:tcW w:w="2306" w:type="dxa"/>
            <w:noWrap w:val="0"/>
            <w:vAlign w:val="center"/>
          </w:tcPr>
          <w:p>
            <w:pPr>
              <w:jc w:val="right"/>
              <w:rPr>
                <w:rFonts w:ascii="宋体" w:hAnsi="宋体"/>
                <w:color w:val="000000"/>
                <w:sz w:val="18"/>
                <w:szCs w:val="18"/>
              </w:rPr>
            </w:pPr>
            <w:r>
              <w:rPr>
                <w:rFonts w:hint="eastAsia" w:ascii="宋体" w:hAnsi="宋体"/>
                <w:color w:val="000000"/>
                <w:sz w:val="18"/>
                <w:szCs w:val="18"/>
              </w:rPr>
              <w:t>0.00</w:t>
            </w:r>
          </w:p>
        </w:tc>
        <w:tc>
          <w:tcPr>
            <w:tcW w:w="2835" w:type="dxa"/>
            <w:noWrap w:val="0"/>
            <w:vAlign w:val="center"/>
          </w:tcPr>
          <w:p>
            <w:pPr>
              <w:jc w:val="right"/>
              <w:rPr>
                <w:rFonts w:ascii="宋体" w:hAnsi="宋体"/>
                <w:color w:val="000000"/>
                <w:sz w:val="18"/>
                <w:szCs w:val="18"/>
              </w:rPr>
            </w:pPr>
            <w:r>
              <w:rPr>
                <w:rFonts w:hint="eastAsia" w:ascii="宋体" w:hAnsi="宋体"/>
                <w:color w:val="000000"/>
                <w:sz w:val="18"/>
                <w:szCs w:val="18"/>
              </w:rPr>
              <w:t>0.00</w:t>
            </w:r>
          </w:p>
        </w:tc>
        <w:tc>
          <w:tcPr>
            <w:tcW w:w="2835" w:type="dxa"/>
            <w:noWrap w:val="0"/>
            <w:vAlign w:val="center"/>
          </w:tcPr>
          <w:p>
            <w:pPr>
              <w:jc w:val="right"/>
              <w:rPr>
                <w:rFonts w:ascii="宋体" w:hAnsi="宋体"/>
                <w:color w:val="000000"/>
                <w:sz w:val="18"/>
                <w:szCs w:val="18"/>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2835" w:type="dxa"/>
            <w:noWrap w:val="0"/>
            <w:vAlign w:val="center"/>
          </w:tcPr>
          <w:p>
            <w:pPr>
              <w:widowControl/>
              <w:textAlignment w:val="center"/>
              <w:rPr>
                <w:rFonts w:ascii="宋体" w:hAnsi="宋体"/>
                <w:color w:val="000000"/>
                <w:sz w:val="18"/>
                <w:szCs w:val="18"/>
              </w:rPr>
            </w:pPr>
            <w:r>
              <w:rPr>
                <w:rFonts w:hint="eastAsia" w:ascii="宋体" w:hAnsi="宋体"/>
                <w:color w:val="000000"/>
                <w:kern w:val="0"/>
                <w:sz w:val="18"/>
                <w:szCs w:val="18"/>
              </w:rPr>
              <w:t>2296003</w:t>
            </w:r>
          </w:p>
        </w:tc>
        <w:tc>
          <w:tcPr>
            <w:tcW w:w="3364"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用于体育事业的彩票公益金支出</w:t>
            </w:r>
          </w:p>
        </w:tc>
        <w:tc>
          <w:tcPr>
            <w:tcW w:w="2306" w:type="dxa"/>
            <w:noWrap w:val="0"/>
            <w:vAlign w:val="center"/>
          </w:tcPr>
          <w:p>
            <w:pPr>
              <w:jc w:val="right"/>
              <w:rPr>
                <w:rFonts w:ascii="宋体" w:hAnsi="宋体"/>
                <w:color w:val="000000"/>
                <w:sz w:val="18"/>
                <w:szCs w:val="18"/>
              </w:rPr>
            </w:pPr>
            <w:r>
              <w:rPr>
                <w:rFonts w:hint="eastAsia" w:ascii="宋体" w:hAnsi="宋体"/>
                <w:color w:val="000000"/>
                <w:sz w:val="18"/>
                <w:szCs w:val="18"/>
              </w:rPr>
              <w:t>0.00</w:t>
            </w:r>
          </w:p>
        </w:tc>
        <w:tc>
          <w:tcPr>
            <w:tcW w:w="2835" w:type="dxa"/>
            <w:noWrap w:val="0"/>
            <w:vAlign w:val="center"/>
          </w:tcPr>
          <w:p>
            <w:pPr>
              <w:jc w:val="right"/>
              <w:rPr>
                <w:rFonts w:ascii="宋体" w:hAnsi="宋体"/>
                <w:color w:val="000000"/>
                <w:sz w:val="18"/>
                <w:szCs w:val="18"/>
              </w:rPr>
            </w:pPr>
            <w:r>
              <w:rPr>
                <w:rFonts w:hint="eastAsia" w:ascii="宋体" w:hAnsi="宋体"/>
                <w:color w:val="000000"/>
                <w:sz w:val="18"/>
                <w:szCs w:val="18"/>
              </w:rPr>
              <w:t>0.00</w:t>
            </w:r>
          </w:p>
        </w:tc>
        <w:tc>
          <w:tcPr>
            <w:tcW w:w="2835" w:type="dxa"/>
            <w:noWrap w:val="0"/>
            <w:vAlign w:val="center"/>
          </w:tcPr>
          <w:p>
            <w:pPr>
              <w:jc w:val="right"/>
              <w:rPr>
                <w:rFonts w:ascii="宋体" w:hAnsi="宋体"/>
                <w:color w:val="000000"/>
                <w:sz w:val="18"/>
                <w:szCs w:val="18"/>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2835" w:type="dxa"/>
            <w:noWrap w:val="0"/>
            <w:vAlign w:val="center"/>
          </w:tcPr>
          <w:p>
            <w:pPr>
              <w:widowControl/>
              <w:textAlignment w:val="center"/>
              <w:rPr>
                <w:rFonts w:ascii="宋体" w:hAnsi="宋体"/>
                <w:color w:val="000000"/>
                <w:kern w:val="0"/>
                <w:sz w:val="18"/>
                <w:szCs w:val="18"/>
              </w:rPr>
            </w:pPr>
            <w:r>
              <w:rPr>
                <w:rFonts w:hint="eastAsia" w:ascii="宋体" w:hAnsi="宋体"/>
                <w:color w:val="000000"/>
                <w:kern w:val="0"/>
                <w:sz w:val="18"/>
                <w:szCs w:val="18"/>
              </w:rPr>
              <w:t>2296004</w:t>
            </w:r>
          </w:p>
        </w:tc>
        <w:tc>
          <w:tcPr>
            <w:tcW w:w="3364" w:type="dxa"/>
            <w:noWrap w:val="0"/>
            <w:vAlign w:val="center"/>
          </w:tcPr>
          <w:p>
            <w:pPr>
              <w:widowControl/>
              <w:jc w:val="left"/>
              <w:textAlignment w:val="center"/>
              <w:rPr>
                <w:rFonts w:ascii="宋体" w:hAnsi="宋体"/>
                <w:color w:val="000000"/>
                <w:kern w:val="0"/>
                <w:sz w:val="18"/>
                <w:szCs w:val="18"/>
              </w:rPr>
            </w:pPr>
            <w:r>
              <w:rPr>
                <w:rFonts w:hint="eastAsia" w:ascii="宋体" w:hAnsi="宋体"/>
                <w:color w:val="000000"/>
                <w:kern w:val="0"/>
                <w:sz w:val="18"/>
                <w:szCs w:val="18"/>
              </w:rPr>
              <w:t>用于教育事业的彩票公益金支出</w:t>
            </w:r>
          </w:p>
        </w:tc>
        <w:tc>
          <w:tcPr>
            <w:tcW w:w="2306" w:type="dxa"/>
            <w:noWrap w:val="0"/>
            <w:vAlign w:val="center"/>
          </w:tcPr>
          <w:p>
            <w:pPr>
              <w:jc w:val="right"/>
              <w:rPr>
                <w:rFonts w:ascii="宋体" w:hAnsi="宋体"/>
                <w:color w:val="000000"/>
                <w:sz w:val="18"/>
                <w:szCs w:val="18"/>
              </w:rPr>
            </w:pPr>
            <w:r>
              <w:rPr>
                <w:rFonts w:hint="eastAsia" w:ascii="宋体" w:hAnsi="宋体"/>
                <w:color w:val="000000"/>
                <w:sz w:val="18"/>
                <w:szCs w:val="18"/>
              </w:rPr>
              <w:t>0.00</w:t>
            </w:r>
          </w:p>
        </w:tc>
        <w:tc>
          <w:tcPr>
            <w:tcW w:w="2835" w:type="dxa"/>
            <w:noWrap w:val="0"/>
            <w:vAlign w:val="center"/>
          </w:tcPr>
          <w:p>
            <w:pPr>
              <w:jc w:val="right"/>
              <w:rPr>
                <w:rFonts w:ascii="宋体" w:hAnsi="宋体"/>
                <w:color w:val="000000"/>
                <w:sz w:val="18"/>
                <w:szCs w:val="18"/>
              </w:rPr>
            </w:pPr>
            <w:r>
              <w:rPr>
                <w:rFonts w:hint="eastAsia" w:ascii="宋体" w:hAnsi="宋体"/>
                <w:color w:val="000000"/>
                <w:sz w:val="18"/>
                <w:szCs w:val="18"/>
              </w:rPr>
              <w:t>0.00</w:t>
            </w:r>
          </w:p>
        </w:tc>
        <w:tc>
          <w:tcPr>
            <w:tcW w:w="2835" w:type="dxa"/>
            <w:noWrap w:val="0"/>
            <w:vAlign w:val="center"/>
          </w:tcPr>
          <w:p>
            <w:pPr>
              <w:jc w:val="right"/>
              <w:rPr>
                <w:rFonts w:ascii="宋体" w:hAnsi="宋体"/>
                <w:color w:val="000000"/>
                <w:sz w:val="18"/>
                <w:szCs w:val="18"/>
              </w:rPr>
            </w:pPr>
            <w:r>
              <w:rPr>
                <w:rFonts w:hint="eastAsia" w:ascii="宋体" w:hAnsi="宋体"/>
                <w:color w:val="000000"/>
                <w:sz w:val="18"/>
                <w:szCs w:val="18"/>
              </w:rPr>
              <w:t>0.00</w:t>
            </w:r>
          </w:p>
        </w:tc>
      </w:tr>
      <w:permEnd w:id="96"/>
    </w:tbl>
    <w:p>
      <w:pPr>
        <w:rPr>
          <w:rFonts w:hint="eastAsia" w:ascii="宋体" w:hAnsi="宋体" w:cs="宋体"/>
          <w:color w:val="000000"/>
          <w:kern w:val="0"/>
          <w:sz w:val="18"/>
          <w:szCs w:val="18"/>
          <w:lang w:bidi="ar"/>
        </w:rPr>
        <w:sectPr>
          <w:pgSz w:w="16838" w:h="11906" w:orient="landscape"/>
          <w:pgMar w:top="1800" w:right="1440" w:bottom="1800" w:left="1440" w:header="851" w:footer="992" w:gutter="0"/>
          <w:cols w:space="720" w:num="1"/>
          <w:docGrid w:type="lines" w:linePitch="312" w:charSpace="0"/>
        </w:sectPr>
      </w:pPr>
      <w:r>
        <w:rPr>
          <w:rFonts w:hint="eastAsia" w:ascii="宋体" w:hAnsi="宋体" w:cs="宋体"/>
          <w:color w:val="000000"/>
          <w:kern w:val="0"/>
          <w:sz w:val="18"/>
          <w:szCs w:val="18"/>
          <w:lang w:bidi="ar"/>
        </w:rPr>
        <w:t>注：</w:t>
      </w:r>
      <w:bookmarkStart w:id="33" w:name="PO_part1remark8"/>
      <w:r>
        <w:rPr>
          <w:rFonts w:hint="eastAsia" w:ascii="宋体" w:hAnsi="宋体" w:cs="宋体"/>
          <w:color w:val="000000"/>
          <w:kern w:val="0"/>
          <w:sz w:val="18"/>
          <w:szCs w:val="18"/>
          <w:lang w:bidi="ar"/>
        </w:rPr>
        <w:t xml:space="preserve"> </w:t>
      </w:r>
      <w:permStart w:id="97" w:edGrp="everyone"/>
      <w:r>
        <w:rPr>
          <w:rFonts w:hint="eastAsia" w:ascii="宋体" w:hAnsi="宋体" w:eastAsia="宋体" w:cs="宋体"/>
          <w:color w:val="000000"/>
          <w:kern w:val="0"/>
          <w:sz w:val="18"/>
          <w:szCs w:val="18"/>
          <w:lang w:eastAsia="zh-CN" w:bidi="ar"/>
        </w:rPr>
        <w:t>本表本年无发生额。</w:t>
      </w:r>
      <w:permEnd w:id="97"/>
      <w:r>
        <w:rPr>
          <w:rFonts w:hint="eastAsia" w:ascii="宋体" w:hAnsi="宋体" w:cs="宋体"/>
          <w:color w:val="000000"/>
          <w:kern w:val="0"/>
          <w:sz w:val="18"/>
          <w:szCs w:val="18"/>
          <w:lang w:bidi="ar"/>
        </w:rPr>
        <w:t xml:space="preserve"> </w:t>
      </w:r>
      <w:bookmarkEnd w:id="33"/>
      <w:r>
        <w:rPr>
          <w:rFonts w:hint="eastAsia" w:ascii="宋体" w:hAnsi="宋体" w:cs="宋体"/>
          <w:color w:val="000000"/>
          <w:kern w:val="0"/>
          <w:sz w:val="18"/>
          <w:szCs w:val="18"/>
          <w:lang w:bidi="ar"/>
        </w:rPr>
        <w:t xml:space="preserve"> </w:t>
      </w:r>
      <w:bookmarkEnd w:id="31"/>
    </w:p>
    <w:p>
      <w:pPr>
        <w:rPr>
          <w:rFonts w:hint="eastAsia" w:ascii="宋体" w:hAnsi="宋体" w:cs="宋体"/>
          <w:color w:val="000000"/>
          <w:kern w:val="0"/>
          <w:sz w:val="18"/>
          <w:szCs w:val="18"/>
          <w:lang w:bidi="ar"/>
        </w:rPr>
      </w:pPr>
      <w:bookmarkStart w:id="34" w:name="PO_part2Table10"/>
    </w:p>
    <w:tbl>
      <w:tblPr>
        <w:tblStyle w:val="3"/>
        <w:tblW w:w="1417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35"/>
        <w:gridCol w:w="3364"/>
        <w:gridCol w:w="2306"/>
        <w:gridCol w:w="2835"/>
        <w:gridCol w:w="28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14175" w:type="dxa"/>
            <w:gridSpan w:val="5"/>
            <w:tcBorders>
              <w:top w:val="nil"/>
              <w:left w:val="nil"/>
              <w:bottom w:val="nil"/>
              <w:right w:val="nil"/>
            </w:tcBorders>
            <w:noWrap w:val="0"/>
            <w:vAlign w:val="center"/>
          </w:tcPr>
          <w:p>
            <w:pPr>
              <w:jc w:val="right"/>
              <w:rPr>
                <w:rFonts w:hint="eastAsia"/>
              </w:rPr>
            </w:pPr>
            <w:r>
              <w:rPr>
                <w:rFonts w:hint="eastAsia" w:ascii="宋体" w:hAnsi="宋体"/>
                <w:color w:val="000000"/>
                <w:kern w:val="0"/>
                <w:sz w:val="18"/>
                <w:szCs w:val="18"/>
              </w:rPr>
              <w:t>表9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14175" w:type="dxa"/>
            <w:gridSpan w:val="5"/>
            <w:tcBorders>
              <w:top w:val="nil"/>
              <w:left w:val="nil"/>
              <w:bottom w:val="nil"/>
              <w:right w:val="nil"/>
            </w:tcBorders>
            <w:noWrap w:val="0"/>
            <w:vAlign w:val="center"/>
          </w:tcPr>
          <w:p>
            <w:pPr>
              <w:jc w:val="center"/>
              <w:rPr>
                <w:rFonts w:hint="eastAsia"/>
              </w:rPr>
            </w:pPr>
            <w:r>
              <w:rPr>
                <w:rFonts w:hint="eastAsia" w:ascii="宋体" w:hAnsi="宋体"/>
                <w:b/>
                <w:bCs/>
                <w:color w:val="000000"/>
                <w:kern w:val="0"/>
                <w:sz w:val="26"/>
                <w:szCs w:val="26"/>
              </w:rPr>
              <w:t>国有资本经营预算支出情况表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11340" w:type="dxa"/>
            <w:gridSpan w:val="4"/>
            <w:tcBorders>
              <w:top w:val="nil"/>
              <w:left w:val="nil"/>
              <w:bottom w:val="single" w:color="auto" w:sz="4" w:space="0"/>
              <w:right w:val="nil"/>
            </w:tcBorders>
            <w:noWrap w:val="0"/>
            <w:vAlign w:val="center"/>
          </w:tcPr>
          <w:p>
            <w:pPr>
              <w:jc w:val="left"/>
              <w:rPr>
                <w:rFonts w:hint="eastAsia"/>
              </w:rPr>
            </w:pPr>
            <w:r>
              <w:rPr>
                <w:rFonts w:hint="eastAsia" w:ascii="宋体" w:hAnsi="宋体"/>
                <w:color w:val="000000"/>
                <w:kern w:val="0"/>
                <w:sz w:val="18"/>
                <w:szCs w:val="18"/>
              </w:rPr>
              <w:t>单位名称：</w:t>
            </w:r>
            <w:bookmarkStart w:id="35" w:name="PO_part2Table10DivName1"/>
            <w:r>
              <w:rPr>
                <w:rFonts w:hint="eastAsia" w:ascii="宋体" w:hAnsi="宋体"/>
                <w:color w:val="000000"/>
                <w:kern w:val="0"/>
                <w:sz w:val="18"/>
                <w:szCs w:val="18"/>
              </w:rPr>
              <w:t xml:space="preserve"> </w:t>
            </w:r>
            <w:permStart w:id="98" w:edGrp="everyone"/>
            <w:r>
              <w:rPr>
                <w:rFonts w:hint="eastAsia" w:ascii="宋体" w:hAnsi="宋体"/>
                <w:color w:val="000000"/>
                <w:kern w:val="0"/>
                <w:sz w:val="18"/>
                <w:szCs w:val="18"/>
                <w:lang w:val="en-US" w:eastAsia="zh-CN"/>
              </w:rPr>
              <w:t>梅县区人民政府办公室</w:t>
            </w:r>
            <w:permEnd w:id="98"/>
            <w:r>
              <w:rPr>
                <w:rFonts w:hint="eastAsia" w:ascii="宋体" w:hAnsi="宋体"/>
                <w:color w:val="000000"/>
                <w:kern w:val="0"/>
                <w:sz w:val="18"/>
                <w:szCs w:val="18"/>
              </w:rPr>
              <w:t xml:space="preserve"> </w:t>
            </w:r>
            <w:bookmarkEnd w:id="35"/>
          </w:p>
        </w:tc>
        <w:tc>
          <w:tcPr>
            <w:tcW w:w="2835" w:type="dxa"/>
            <w:tcBorders>
              <w:top w:val="nil"/>
              <w:left w:val="nil"/>
              <w:bottom w:val="single" w:color="auto" w:sz="4" w:space="0"/>
              <w:right w:val="nil"/>
            </w:tcBorders>
            <w:noWrap w:val="0"/>
            <w:vAlign w:val="center"/>
          </w:tcPr>
          <w:p>
            <w:pPr>
              <w:jc w:val="right"/>
              <w:rPr>
                <w:rFonts w:hint="eastAsia"/>
              </w:rPr>
            </w:pPr>
            <w:r>
              <w:rPr>
                <w:rFonts w:hint="eastAsia" w:ascii="宋体" w:hAnsi="宋体"/>
                <w:color w:val="000000"/>
                <w:kern w:val="0"/>
                <w:sz w:val="18"/>
                <w:szCs w:val="18"/>
              </w:rPr>
              <w:t>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6199" w:type="dxa"/>
            <w:gridSpan w:val="2"/>
            <w:tcBorders>
              <w:top w:val="single" w:color="auto" w:sz="4" w:space="0"/>
            </w:tcBorders>
            <w:noWrap w:val="0"/>
            <w:vAlign w:val="center"/>
          </w:tcPr>
          <w:p>
            <w:pPr>
              <w:jc w:val="center"/>
              <w:rPr>
                <w:rFonts w:hint="eastAsia"/>
                <w:sz w:val="18"/>
                <w:szCs w:val="18"/>
              </w:rPr>
            </w:pPr>
            <w:r>
              <w:rPr>
                <w:rFonts w:hint="eastAsia" w:ascii="宋体" w:hAnsi="宋体"/>
                <w:color w:val="000000"/>
                <w:kern w:val="0"/>
                <w:sz w:val="18"/>
                <w:szCs w:val="18"/>
              </w:rPr>
              <w:t>功能分类科目</w:t>
            </w:r>
          </w:p>
        </w:tc>
        <w:tc>
          <w:tcPr>
            <w:tcW w:w="7976" w:type="dxa"/>
            <w:gridSpan w:val="3"/>
            <w:tcBorders>
              <w:top w:val="single" w:color="auto" w:sz="4" w:space="0"/>
            </w:tcBorders>
            <w:noWrap w:val="0"/>
            <w:vAlign w:val="center"/>
          </w:tcPr>
          <w:p>
            <w:pPr>
              <w:jc w:val="center"/>
              <w:rPr>
                <w:rFonts w:hint="eastAsia"/>
                <w:sz w:val="18"/>
                <w:szCs w:val="18"/>
              </w:rPr>
            </w:pPr>
            <w:r>
              <w:rPr>
                <w:rFonts w:hint="eastAsia" w:ascii="宋体" w:hAnsi="宋体"/>
                <w:color w:val="000000"/>
                <w:kern w:val="0"/>
                <w:sz w:val="18"/>
                <w:szCs w:val="18"/>
              </w:rPr>
              <w:t>国有资本经营预算支出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2835" w:type="dxa"/>
            <w:noWrap w:val="0"/>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科目编码</w:t>
            </w:r>
          </w:p>
        </w:tc>
        <w:tc>
          <w:tcPr>
            <w:tcW w:w="3364" w:type="dxa"/>
            <w:noWrap w:val="0"/>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科目名称</w:t>
            </w:r>
          </w:p>
        </w:tc>
        <w:tc>
          <w:tcPr>
            <w:tcW w:w="2306" w:type="dxa"/>
            <w:noWrap w:val="0"/>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小计</w:t>
            </w:r>
          </w:p>
        </w:tc>
        <w:tc>
          <w:tcPr>
            <w:tcW w:w="2835" w:type="dxa"/>
            <w:noWrap w:val="0"/>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其中：基本支出</w:t>
            </w:r>
          </w:p>
        </w:tc>
        <w:tc>
          <w:tcPr>
            <w:tcW w:w="2835" w:type="dxa"/>
            <w:noWrap w:val="0"/>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项目支出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2835" w:type="dxa"/>
            <w:noWrap w:val="0"/>
            <w:vAlign w:val="center"/>
          </w:tcPr>
          <w:p>
            <w:pPr>
              <w:jc w:val="left"/>
              <w:rPr>
                <w:rFonts w:ascii="宋体" w:hAnsi="宋体"/>
                <w:color w:val="000000"/>
                <w:sz w:val="18"/>
                <w:szCs w:val="18"/>
              </w:rPr>
            </w:pPr>
            <w:permStart w:id="99" w:edGrp="everyone" w:colFirst="2" w:colLast="2"/>
            <w:permStart w:id="100" w:edGrp="everyone" w:colFirst="3" w:colLast="3"/>
            <w:permStart w:id="101" w:edGrp="everyone" w:colFirst="4" w:colLast="4"/>
          </w:p>
        </w:tc>
        <w:tc>
          <w:tcPr>
            <w:tcW w:w="3364" w:type="dxa"/>
            <w:noWrap w:val="0"/>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合    计</w:t>
            </w:r>
          </w:p>
        </w:tc>
        <w:tc>
          <w:tcPr>
            <w:tcW w:w="2306" w:type="dxa"/>
            <w:noWrap w:val="0"/>
            <w:vAlign w:val="center"/>
          </w:tcPr>
          <w:p>
            <w:pPr>
              <w:jc w:val="right"/>
              <w:rPr>
                <w:rFonts w:ascii="宋体" w:hAnsi="宋体"/>
                <w:color w:val="000000"/>
                <w:sz w:val="18"/>
                <w:szCs w:val="18"/>
              </w:rPr>
            </w:pPr>
            <w:r>
              <w:rPr>
                <w:rFonts w:hint="eastAsia" w:ascii="宋体" w:hAnsi="宋体"/>
                <w:color w:val="000000"/>
                <w:sz w:val="18"/>
                <w:szCs w:val="18"/>
              </w:rPr>
              <w:t>0.00</w:t>
            </w:r>
          </w:p>
        </w:tc>
        <w:tc>
          <w:tcPr>
            <w:tcW w:w="2835" w:type="dxa"/>
            <w:noWrap w:val="0"/>
            <w:vAlign w:val="center"/>
          </w:tcPr>
          <w:p>
            <w:pPr>
              <w:jc w:val="right"/>
              <w:rPr>
                <w:rFonts w:ascii="宋体" w:hAnsi="宋体"/>
                <w:color w:val="000000"/>
                <w:sz w:val="18"/>
                <w:szCs w:val="18"/>
              </w:rPr>
            </w:pPr>
            <w:r>
              <w:rPr>
                <w:rFonts w:hint="eastAsia" w:ascii="宋体" w:hAnsi="宋体"/>
                <w:color w:val="000000"/>
                <w:sz w:val="18"/>
                <w:szCs w:val="18"/>
              </w:rPr>
              <w:t>0.00</w:t>
            </w:r>
          </w:p>
        </w:tc>
        <w:tc>
          <w:tcPr>
            <w:tcW w:w="2835" w:type="dxa"/>
            <w:noWrap w:val="0"/>
            <w:vAlign w:val="center"/>
          </w:tcPr>
          <w:p>
            <w:pPr>
              <w:jc w:val="right"/>
              <w:rPr>
                <w:rFonts w:ascii="宋体" w:hAnsi="宋体"/>
                <w:color w:val="000000"/>
                <w:sz w:val="18"/>
                <w:szCs w:val="18"/>
              </w:rPr>
            </w:pPr>
            <w:r>
              <w:rPr>
                <w:rFonts w:hint="eastAsia" w:ascii="宋体" w:hAnsi="宋体"/>
                <w:color w:val="000000"/>
                <w:sz w:val="18"/>
                <w:szCs w:val="18"/>
              </w:rPr>
              <w:t>0.00</w:t>
            </w:r>
          </w:p>
        </w:tc>
      </w:tr>
      <w:permEnd w:id="99"/>
      <w:permEnd w:id="100"/>
      <w:permEnd w:id="101"/>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trPr>
        <w:tc>
          <w:tcPr>
            <w:tcW w:w="2835" w:type="dxa"/>
            <w:noWrap w:val="0"/>
            <w:vAlign w:val="center"/>
          </w:tcPr>
          <w:p>
            <w:pPr>
              <w:jc w:val="left"/>
              <w:rPr>
                <w:rFonts w:hint="eastAsia" w:ascii="宋体" w:hAnsi="宋体" w:eastAsia="宋体" w:cs="Times New Roman"/>
                <w:color w:val="000000"/>
                <w:sz w:val="18"/>
                <w:szCs w:val="18"/>
              </w:rPr>
            </w:pPr>
            <w:permStart w:id="102" w:edGrp="everyone"/>
            <w:r>
              <w:rPr>
                <w:rFonts w:hint="eastAsia" w:ascii="宋体" w:hAnsi="宋体" w:eastAsia="宋体" w:cs="Times New Roman"/>
                <w:color w:val="000000"/>
                <w:sz w:val="18"/>
                <w:szCs w:val="18"/>
                <w:lang w:val="en-US" w:eastAsia="zh-CN"/>
              </w:rPr>
              <w:t>223</w:t>
            </w:r>
          </w:p>
        </w:tc>
        <w:tc>
          <w:tcPr>
            <w:tcW w:w="3364" w:type="dxa"/>
            <w:noWrap w:val="0"/>
            <w:vAlign w:val="center"/>
          </w:tcPr>
          <w:p>
            <w:pPr>
              <w:jc w:val="left"/>
              <w:rPr>
                <w:rFonts w:hint="eastAsia" w:ascii="宋体" w:hAnsi="宋体" w:eastAsia="宋体" w:cs="Times New Roman"/>
                <w:color w:val="000000"/>
                <w:sz w:val="18"/>
                <w:szCs w:val="18"/>
              </w:rPr>
            </w:pPr>
            <w:r>
              <w:rPr>
                <w:rFonts w:hint="eastAsia" w:ascii="宋体" w:hAnsi="宋体" w:eastAsia="宋体" w:cs="Times New Roman"/>
                <w:color w:val="000000"/>
                <w:sz w:val="18"/>
                <w:szCs w:val="18"/>
                <w:lang w:val="en-US" w:eastAsia="zh-CN"/>
              </w:rPr>
              <w:t>国有资本经营预算支出</w:t>
            </w:r>
          </w:p>
        </w:tc>
        <w:tc>
          <w:tcPr>
            <w:tcW w:w="2306" w:type="dxa"/>
            <w:noWrap w:val="0"/>
            <w:vAlign w:val="center"/>
          </w:tcPr>
          <w:p>
            <w:pPr>
              <w:jc w:val="right"/>
              <w:rPr>
                <w:rFonts w:ascii="宋体" w:hAnsi="宋体"/>
                <w:color w:val="000000"/>
                <w:sz w:val="18"/>
                <w:szCs w:val="18"/>
              </w:rPr>
            </w:pPr>
            <w:r>
              <w:rPr>
                <w:rFonts w:hint="eastAsia" w:ascii="宋体" w:hAnsi="宋体"/>
                <w:color w:val="000000"/>
                <w:sz w:val="18"/>
                <w:szCs w:val="18"/>
              </w:rPr>
              <w:t>0.00</w:t>
            </w:r>
          </w:p>
        </w:tc>
        <w:tc>
          <w:tcPr>
            <w:tcW w:w="2835" w:type="dxa"/>
            <w:noWrap w:val="0"/>
            <w:vAlign w:val="center"/>
          </w:tcPr>
          <w:p>
            <w:pPr>
              <w:jc w:val="right"/>
              <w:rPr>
                <w:rFonts w:ascii="宋体" w:hAnsi="宋体"/>
                <w:color w:val="000000"/>
                <w:sz w:val="18"/>
                <w:szCs w:val="18"/>
              </w:rPr>
            </w:pPr>
            <w:r>
              <w:rPr>
                <w:rFonts w:hint="eastAsia" w:ascii="宋体" w:hAnsi="宋体"/>
                <w:color w:val="000000"/>
                <w:sz w:val="18"/>
                <w:szCs w:val="18"/>
              </w:rPr>
              <w:t>0.00</w:t>
            </w:r>
          </w:p>
        </w:tc>
        <w:tc>
          <w:tcPr>
            <w:tcW w:w="2835" w:type="dxa"/>
            <w:noWrap w:val="0"/>
            <w:vAlign w:val="center"/>
          </w:tcPr>
          <w:p>
            <w:pPr>
              <w:jc w:val="right"/>
              <w:rPr>
                <w:rFonts w:ascii="宋体" w:hAnsi="宋体"/>
                <w:color w:val="000000"/>
                <w:sz w:val="18"/>
                <w:szCs w:val="18"/>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2835" w:type="dxa"/>
            <w:noWrap w:val="0"/>
            <w:vAlign w:val="center"/>
          </w:tcPr>
          <w:p>
            <w:pPr>
              <w:jc w:val="left"/>
              <w:rPr>
                <w:rFonts w:hint="eastAsia" w:ascii="宋体" w:hAnsi="宋体" w:eastAsia="宋体" w:cs="Times New Roman"/>
                <w:color w:val="000000"/>
                <w:sz w:val="18"/>
                <w:szCs w:val="18"/>
              </w:rPr>
            </w:pPr>
            <w:r>
              <w:rPr>
                <w:rFonts w:hint="eastAsia" w:ascii="宋体" w:hAnsi="宋体" w:eastAsia="宋体" w:cs="Times New Roman"/>
                <w:color w:val="000000"/>
                <w:sz w:val="18"/>
                <w:szCs w:val="18"/>
                <w:lang w:val="en-US" w:eastAsia="zh-CN"/>
              </w:rPr>
              <w:t>22301</w:t>
            </w:r>
          </w:p>
        </w:tc>
        <w:tc>
          <w:tcPr>
            <w:tcW w:w="3364" w:type="dxa"/>
            <w:noWrap w:val="0"/>
            <w:vAlign w:val="center"/>
          </w:tcPr>
          <w:p>
            <w:pPr>
              <w:jc w:val="left"/>
              <w:rPr>
                <w:rFonts w:hint="eastAsia" w:ascii="宋体" w:hAnsi="宋体" w:eastAsia="宋体" w:cs="Times New Roman"/>
                <w:color w:val="000000"/>
                <w:sz w:val="18"/>
                <w:szCs w:val="18"/>
              </w:rPr>
            </w:pPr>
            <w:r>
              <w:rPr>
                <w:rFonts w:hint="eastAsia" w:ascii="宋体" w:hAnsi="宋体" w:eastAsia="宋体" w:cs="Times New Roman"/>
                <w:color w:val="000000"/>
                <w:sz w:val="18"/>
                <w:szCs w:val="18"/>
              </w:rPr>
              <w:t xml:space="preserve">  </w:t>
            </w:r>
            <w:r>
              <w:rPr>
                <w:rFonts w:hint="eastAsia" w:ascii="宋体" w:hAnsi="宋体" w:eastAsia="宋体" w:cs="Times New Roman"/>
                <w:color w:val="000000"/>
                <w:sz w:val="18"/>
                <w:szCs w:val="18"/>
                <w:lang w:val="en-US" w:eastAsia="zh-CN"/>
              </w:rPr>
              <w:t>解决历史遗留问题及改革成本支出</w:t>
            </w:r>
          </w:p>
        </w:tc>
        <w:tc>
          <w:tcPr>
            <w:tcW w:w="2306" w:type="dxa"/>
            <w:noWrap w:val="0"/>
            <w:vAlign w:val="center"/>
          </w:tcPr>
          <w:p>
            <w:pPr>
              <w:jc w:val="right"/>
              <w:rPr>
                <w:rFonts w:ascii="宋体" w:hAnsi="宋体"/>
                <w:color w:val="000000"/>
                <w:sz w:val="18"/>
                <w:szCs w:val="18"/>
              </w:rPr>
            </w:pPr>
            <w:r>
              <w:rPr>
                <w:rFonts w:hint="eastAsia" w:ascii="宋体" w:hAnsi="宋体"/>
                <w:color w:val="000000"/>
                <w:sz w:val="18"/>
                <w:szCs w:val="18"/>
              </w:rPr>
              <w:t>0.00</w:t>
            </w:r>
          </w:p>
        </w:tc>
        <w:tc>
          <w:tcPr>
            <w:tcW w:w="2835" w:type="dxa"/>
            <w:noWrap w:val="0"/>
            <w:vAlign w:val="center"/>
          </w:tcPr>
          <w:p>
            <w:pPr>
              <w:jc w:val="right"/>
              <w:rPr>
                <w:rFonts w:ascii="宋体" w:hAnsi="宋体"/>
                <w:color w:val="000000"/>
                <w:sz w:val="18"/>
                <w:szCs w:val="18"/>
              </w:rPr>
            </w:pPr>
            <w:r>
              <w:rPr>
                <w:rFonts w:hint="eastAsia" w:ascii="宋体" w:hAnsi="宋体"/>
                <w:color w:val="000000"/>
                <w:sz w:val="18"/>
                <w:szCs w:val="18"/>
              </w:rPr>
              <w:t>0.00</w:t>
            </w:r>
          </w:p>
        </w:tc>
        <w:tc>
          <w:tcPr>
            <w:tcW w:w="2835" w:type="dxa"/>
            <w:noWrap w:val="0"/>
            <w:vAlign w:val="center"/>
          </w:tcPr>
          <w:p>
            <w:pPr>
              <w:jc w:val="right"/>
              <w:rPr>
                <w:rFonts w:ascii="宋体" w:hAnsi="宋体"/>
                <w:color w:val="000000"/>
                <w:sz w:val="18"/>
                <w:szCs w:val="18"/>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2835" w:type="dxa"/>
            <w:noWrap w:val="0"/>
            <w:vAlign w:val="center"/>
          </w:tcPr>
          <w:p>
            <w:pPr>
              <w:jc w:val="left"/>
              <w:rPr>
                <w:rFonts w:hint="eastAsia" w:ascii="宋体" w:hAnsi="宋体" w:eastAsia="宋体" w:cs="Times New Roman"/>
                <w:color w:val="000000"/>
                <w:sz w:val="18"/>
                <w:szCs w:val="18"/>
              </w:rPr>
            </w:pPr>
            <w:r>
              <w:rPr>
                <w:rFonts w:hint="eastAsia" w:ascii="宋体" w:hAnsi="宋体" w:eastAsia="宋体" w:cs="Times New Roman"/>
                <w:color w:val="000000"/>
                <w:sz w:val="18"/>
                <w:szCs w:val="18"/>
                <w:lang w:val="en-US" w:eastAsia="zh-CN"/>
              </w:rPr>
              <w:t>2230101</w:t>
            </w:r>
          </w:p>
        </w:tc>
        <w:tc>
          <w:tcPr>
            <w:tcW w:w="3364" w:type="dxa"/>
            <w:noWrap w:val="0"/>
            <w:vAlign w:val="center"/>
          </w:tcPr>
          <w:p>
            <w:pPr>
              <w:jc w:val="left"/>
              <w:rPr>
                <w:rFonts w:hint="eastAsia" w:ascii="宋体" w:hAnsi="宋体" w:eastAsia="宋体" w:cs="Times New Roman"/>
                <w:color w:val="000000"/>
                <w:sz w:val="18"/>
                <w:szCs w:val="18"/>
              </w:rPr>
            </w:pPr>
            <w:r>
              <w:rPr>
                <w:rFonts w:hint="eastAsia" w:ascii="宋体" w:hAnsi="宋体" w:eastAsia="宋体" w:cs="Times New Roman"/>
                <w:color w:val="000000"/>
                <w:sz w:val="18"/>
                <w:szCs w:val="18"/>
              </w:rPr>
              <w:t xml:space="preserve">    </w:t>
            </w:r>
            <w:r>
              <w:rPr>
                <w:rFonts w:hint="eastAsia" w:ascii="宋体" w:hAnsi="宋体" w:eastAsia="宋体" w:cs="Times New Roman"/>
                <w:color w:val="000000"/>
                <w:sz w:val="18"/>
                <w:szCs w:val="18"/>
                <w:lang w:val="en-US" w:eastAsia="zh-CN"/>
              </w:rPr>
              <w:t>厂办大集体改革支出</w:t>
            </w:r>
          </w:p>
        </w:tc>
        <w:tc>
          <w:tcPr>
            <w:tcW w:w="2306" w:type="dxa"/>
            <w:noWrap w:val="0"/>
            <w:vAlign w:val="center"/>
          </w:tcPr>
          <w:p>
            <w:pPr>
              <w:jc w:val="right"/>
              <w:rPr>
                <w:rFonts w:ascii="宋体" w:hAnsi="宋体"/>
                <w:color w:val="000000"/>
                <w:sz w:val="18"/>
                <w:szCs w:val="18"/>
              </w:rPr>
            </w:pPr>
            <w:r>
              <w:rPr>
                <w:rFonts w:hint="eastAsia" w:ascii="宋体" w:hAnsi="宋体"/>
                <w:color w:val="000000"/>
                <w:sz w:val="18"/>
                <w:szCs w:val="18"/>
              </w:rPr>
              <w:t>0.00</w:t>
            </w:r>
          </w:p>
        </w:tc>
        <w:tc>
          <w:tcPr>
            <w:tcW w:w="2835" w:type="dxa"/>
            <w:noWrap w:val="0"/>
            <w:vAlign w:val="center"/>
          </w:tcPr>
          <w:p>
            <w:pPr>
              <w:jc w:val="right"/>
              <w:rPr>
                <w:rFonts w:ascii="宋体" w:hAnsi="宋体"/>
                <w:color w:val="000000"/>
                <w:sz w:val="18"/>
                <w:szCs w:val="18"/>
              </w:rPr>
            </w:pPr>
            <w:r>
              <w:rPr>
                <w:rFonts w:hint="eastAsia" w:ascii="宋体" w:hAnsi="宋体"/>
                <w:color w:val="000000"/>
                <w:sz w:val="18"/>
                <w:szCs w:val="18"/>
              </w:rPr>
              <w:t>0.00</w:t>
            </w:r>
          </w:p>
        </w:tc>
        <w:tc>
          <w:tcPr>
            <w:tcW w:w="2835" w:type="dxa"/>
            <w:noWrap w:val="0"/>
            <w:vAlign w:val="center"/>
          </w:tcPr>
          <w:p>
            <w:pPr>
              <w:jc w:val="right"/>
              <w:rPr>
                <w:rFonts w:ascii="宋体" w:hAnsi="宋体"/>
                <w:color w:val="000000"/>
                <w:sz w:val="18"/>
                <w:szCs w:val="18"/>
              </w:rPr>
            </w:pPr>
            <w:r>
              <w:rPr>
                <w:rFonts w:hint="eastAsia" w:ascii="宋体" w:hAnsi="宋体"/>
                <w:color w:val="000000"/>
                <w:sz w:val="18"/>
                <w:szCs w:val="18"/>
              </w:rPr>
              <w:t>0.00</w:t>
            </w:r>
          </w:p>
        </w:tc>
      </w:tr>
      <w:permEnd w:id="102"/>
    </w:tbl>
    <w:p>
      <w:pPr>
        <w:rPr>
          <w:rFonts w:hint="eastAsia" w:ascii="宋体" w:hAnsi="宋体" w:cs="宋体"/>
          <w:color w:val="000000"/>
          <w:kern w:val="0"/>
          <w:sz w:val="18"/>
          <w:szCs w:val="18"/>
          <w:lang w:bidi="ar"/>
        </w:rPr>
        <w:sectPr>
          <w:pgSz w:w="16838" w:h="11906" w:orient="landscape"/>
          <w:pgMar w:top="1800" w:right="1440" w:bottom="1800" w:left="1440" w:header="851" w:footer="992" w:gutter="0"/>
          <w:cols w:space="720" w:num="1"/>
          <w:docGrid w:type="lines" w:linePitch="312" w:charSpace="0"/>
        </w:sectPr>
      </w:pPr>
      <w:r>
        <w:rPr>
          <w:rFonts w:hint="eastAsia" w:ascii="宋体" w:hAnsi="宋体" w:cs="宋体"/>
          <w:color w:val="000000"/>
          <w:kern w:val="0"/>
          <w:sz w:val="18"/>
          <w:szCs w:val="18"/>
          <w:lang w:bidi="ar"/>
        </w:rPr>
        <w:t>注：</w:t>
      </w:r>
      <w:bookmarkStart w:id="36" w:name="PO_part1remark9"/>
      <w:r>
        <w:rPr>
          <w:rFonts w:hint="eastAsia" w:ascii="宋体" w:hAnsi="宋体" w:cs="宋体"/>
          <w:color w:val="000000"/>
          <w:kern w:val="0"/>
          <w:sz w:val="18"/>
          <w:szCs w:val="18"/>
          <w:lang w:bidi="ar"/>
        </w:rPr>
        <w:t xml:space="preserve"> </w:t>
      </w:r>
      <w:permStart w:id="103" w:edGrp="everyone"/>
      <w:r>
        <w:rPr>
          <w:rFonts w:hint="eastAsia" w:ascii="宋体" w:hAnsi="宋体" w:eastAsia="宋体" w:cs="宋体"/>
          <w:color w:val="000000"/>
          <w:kern w:val="0"/>
          <w:sz w:val="18"/>
          <w:szCs w:val="18"/>
          <w:lang w:eastAsia="zh-CN" w:bidi="ar"/>
        </w:rPr>
        <w:t>本表本年无发生额。</w:t>
      </w:r>
      <w:permEnd w:id="103"/>
      <w:r>
        <w:rPr>
          <w:rFonts w:hint="eastAsia" w:ascii="宋体" w:hAnsi="宋体" w:cs="宋体"/>
          <w:color w:val="000000"/>
          <w:kern w:val="0"/>
          <w:sz w:val="18"/>
          <w:szCs w:val="18"/>
          <w:lang w:bidi="ar"/>
        </w:rPr>
        <w:t xml:space="preserve"> </w:t>
      </w:r>
      <w:bookmarkEnd w:id="36"/>
      <w:r>
        <w:rPr>
          <w:rFonts w:hint="eastAsia" w:ascii="宋体" w:hAnsi="宋体" w:cs="宋体"/>
          <w:color w:val="000000"/>
          <w:kern w:val="0"/>
          <w:sz w:val="18"/>
          <w:szCs w:val="18"/>
          <w:lang w:bidi="ar"/>
        </w:rPr>
        <w:t xml:space="preserve"> </w:t>
      </w:r>
      <w:bookmarkEnd w:id="34"/>
    </w:p>
    <w:p>
      <w:pPr>
        <w:rPr>
          <w:rFonts w:ascii="宋体" w:hAnsi="宋体" w:cs="宋体"/>
          <w:color w:val="000000"/>
          <w:kern w:val="0"/>
          <w:sz w:val="18"/>
          <w:szCs w:val="18"/>
          <w:lang w:bidi="ar"/>
        </w:rPr>
      </w:pPr>
      <w:bookmarkStart w:id="37" w:name="PO_part2Table11"/>
    </w:p>
    <w:tbl>
      <w:tblPr>
        <w:tblStyle w:val="3"/>
        <w:tblW w:w="1417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56"/>
        <w:gridCol w:w="70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14175" w:type="dxa"/>
            <w:gridSpan w:val="2"/>
            <w:tcBorders>
              <w:top w:val="nil"/>
              <w:left w:val="nil"/>
              <w:bottom w:val="nil"/>
              <w:right w:val="nil"/>
            </w:tcBorders>
            <w:noWrap w:val="0"/>
            <w:vAlign w:val="center"/>
          </w:tcPr>
          <w:p>
            <w:pPr>
              <w:jc w:val="right"/>
              <w:rPr>
                <w:rFonts w:hint="eastAsia"/>
              </w:rPr>
            </w:pPr>
            <w:r>
              <w:rPr>
                <w:rFonts w:hint="eastAsia" w:ascii="宋体" w:hAnsi="宋体"/>
                <w:color w:val="000000"/>
                <w:kern w:val="0"/>
                <w:sz w:val="18"/>
                <w:szCs w:val="18"/>
              </w:rPr>
              <w:t>表10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14175" w:type="dxa"/>
            <w:gridSpan w:val="2"/>
            <w:tcBorders>
              <w:top w:val="nil"/>
              <w:left w:val="nil"/>
              <w:bottom w:val="nil"/>
              <w:right w:val="nil"/>
            </w:tcBorders>
            <w:noWrap w:val="0"/>
            <w:vAlign w:val="center"/>
          </w:tcPr>
          <w:p>
            <w:pPr>
              <w:jc w:val="center"/>
              <w:rPr>
                <w:rFonts w:hint="eastAsia" w:ascii="宋体" w:hAnsi="宋体"/>
                <w:b/>
                <w:bCs/>
                <w:color w:val="000000"/>
                <w:kern w:val="0"/>
                <w:sz w:val="24"/>
              </w:rPr>
            </w:pPr>
            <w:r>
              <w:rPr>
                <w:rFonts w:hint="eastAsia" w:ascii="宋体" w:hAnsi="宋体"/>
                <w:b/>
                <w:bCs/>
                <w:color w:val="000000"/>
                <w:kern w:val="0"/>
                <w:sz w:val="26"/>
                <w:szCs w:val="26"/>
              </w:rPr>
              <w:t>一般公共预算项目支出情况表（按经济分类科目）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7156" w:type="dxa"/>
            <w:tcBorders>
              <w:top w:val="nil"/>
              <w:left w:val="nil"/>
              <w:bottom w:val="single" w:color="auto" w:sz="4" w:space="0"/>
              <w:right w:val="nil"/>
            </w:tcBorders>
            <w:noWrap w:val="0"/>
            <w:vAlign w:val="center"/>
          </w:tcPr>
          <w:p>
            <w:pPr>
              <w:jc w:val="left"/>
              <w:rPr>
                <w:rFonts w:hint="eastAsia"/>
              </w:rPr>
            </w:pPr>
            <w:r>
              <w:rPr>
                <w:rFonts w:hint="eastAsia" w:ascii="宋体" w:hAnsi="宋体"/>
                <w:color w:val="000000"/>
                <w:kern w:val="0"/>
                <w:sz w:val="18"/>
                <w:szCs w:val="18"/>
              </w:rPr>
              <w:t>单位名称：</w:t>
            </w:r>
            <w:bookmarkStart w:id="38" w:name="PO_part2Table11DivName1"/>
            <w:r>
              <w:rPr>
                <w:rFonts w:hint="eastAsia" w:ascii="宋体" w:hAnsi="宋体"/>
                <w:color w:val="000000"/>
                <w:kern w:val="0"/>
                <w:sz w:val="18"/>
                <w:szCs w:val="18"/>
              </w:rPr>
              <w:t xml:space="preserve"> </w:t>
            </w:r>
            <w:permStart w:id="104" w:edGrp="everyone"/>
            <w:r>
              <w:rPr>
                <w:rFonts w:hint="eastAsia" w:ascii="宋体" w:hAnsi="宋体"/>
                <w:color w:val="000000"/>
                <w:kern w:val="0"/>
                <w:sz w:val="18"/>
                <w:szCs w:val="18"/>
                <w:lang w:val="en-US" w:eastAsia="zh-CN"/>
              </w:rPr>
              <w:t>梅县区人民政府办公室</w:t>
            </w:r>
            <w:permEnd w:id="104"/>
            <w:r>
              <w:rPr>
                <w:rFonts w:hint="eastAsia" w:ascii="宋体" w:hAnsi="宋体"/>
                <w:color w:val="000000"/>
                <w:kern w:val="0"/>
                <w:sz w:val="18"/>
                <w:szCs w:val="18"/>
              </w:rPr>
              <w:t xml:space="preserve"> </w:t>
            </w:r>
            <w:bookmarkEnd w:id="38"/>
          </w:p>
        </w:tc>
        <w:tc>
          <w:tcPr>
            <w:tcW w:w="7019" w:type="dxa"/>
            <w:tcBorders>
              <w:top w:val="nil"/>
              <w:left w:val="nil"/>
              <w:bottom w:val="single" w:color="auto" w:sz="4" w:space="0"/>
              <w:right w:val="nil"/>
            </w:tcBorders>
            <w:noWrap w:val="0"/>
            <w:vAlign w:val="center"/>
          </w:tcPr>
          <w:p>
            <w:pPr>
              <w:jc w:val="right"/>
              <w:rPr>
                <w:rFonts w:hint="eastAsia"/>
              </w:rPr>
            </w:pPr>
            <w:r>
              <w:rPr>
                <w:rFonts w:hint="eastAsia" w:ascii="宋体" w:hAnsi="宋体"/>
                <w:color w:val="000000"/>
                <w:kern w:val="0"/>
                <w:sz w:val="18"/>
                <w:szCs w:val="18"/>
              </w:rPr>
              <w:t>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7156"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color w:val="000000"/>
                <w:kern w:val="0"/>
                <w:sz w:val="18"/>
                <w:szCs w:val="18"/>
              </w:rPr>
            </w:pPr>
            <w:r>
              <w:rPr>
                <w:rFonts w:hint="eastAsia" w:ascii="宋体" w:hAnsi="宋体"/>
                <w:color w:val="000000"/>
                <w:kern w:val="0"/>
                <w:sz w:val="18"/>
                <w:szCs w:val="18"/>
              </w:rPr>
              <w:t>部门预算支出经济科目</w:t>
            </w:r>
          </w:p>
        </w:tc>
        <w:tc>
          <w:tcPr>
            <w:tcW w:w="701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olor w:val="000000"/>
                <w:kern w:val="0"/>
                <w:sz w:val="18"/>
                <w:szCs w:val="18"/>
              </w:rPr>
            </w:pPr>
            <w:r>
              <w:rPr>
                <w:rFonts w:hint="eastAsia" w:ascii="宋体" w:hAnsi="宋体"/>
                <w:color w:val="000000"/>
                <w:kern w:val="0"/>
                <w:sz w:val="18"/>
                <w:szCs w:val="18"/>
              </w:rPr>
              <w:t>预算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715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olor w:val="000000"/>
                <w:kern w:val="0"/>
                <w:sz w:val="18"/>
                <w:szCs w:val="18"/>
              </w:rPr>
            </w:pPr>
            <w:permStart w:id="105" w:edGrp="everyone" w:colFirst="1" w:colLast="1"/>
            <w:r>
              <w:rPr>
                <w:rFonts w:hint="eastAsia" w:ascii="宋体" w:hAnsi="宋体"/>
                <w:color w:val="000000"/>
                <w:kern w:val="0"/>
                <w:sz w:val="18"/>
                <w:szCs w:val="18"/>
              </w:rPr>
              <w:t>合    计</w:t>
            </w:r>
          </w:p>
        </w:tc>
        <w:tc>
          <w:tcPr>
            <w:tcW w:w="7019" w:type="dxa"/>
            <w:tcBorders>
              <w:top w:val="single" w:color="auto" w:sz="4" w:space="0"/>
              <w:left w:val="single" w:color="auto" w:sz="4" w:space="0"/>
              <w:bottom w:val="single" w:color="auto" w:sz="4" w:space="0"/>
              <w:right w:val="single" w:color="auto" w:sz="4" w:space="0"/>
            </w:tcBorders>
            <w:noWrap w:val="0"/>
            <w:vAlign w:val="center"/>
          </w:tcPr>
          <w:p>
            <w:pPr>
              <w:jc w:val="right"/>
              <w:rPr>
                <w:rFonts w:hint="eastAsia" w:ascii="宋体" w:hAnsi="宋体"/>
                <w:color w:val="000000"/>
                <w:kern w:val="0"/>
                <w:sz w:val="18"/>
                <w:szCs w:val="18"/>
              </w:rPr>
            </w:pPr>
            <w:r>
              <w:rPr>
                <w:rFonts w:hint="eastAsia" w:ascii="宋体" w:hAnsi="宋体"/>
                <w:color w:val="000000"/>
                <w:sz w:val="18"/>
                <w:szCs w:val="18"/>
                <w:lang w:val="en-US" w:eastAsia="zh-CN"/>
              </w:rPr>
              <w:t>996</w:t>
            </w:r>
            <w:r>
              <w:rPr>
                <w:rFonts w:hint="eastAsia" w:ascii="宋体" w:hAnsi="宋体"/>
                <w:color w:val="000000"/>
                <w:sz w:val="18"/>
                <w:szCs w:val="18"/>
              </w:rPr>
              <w:t>.00</w:t>
            </w:r>
          </w:p>
        </w:tc>
      </w:tr>
      <w:permEnd w:id="105"/>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7156" w:type="dxa"/>
            <w:tcBorders>
              <w:top w:val="single" w:color="auto" w:sz="4" w:space="0"/>
              <w:left w:val="single" w:color="auto" w:sz="4" w:space="0"/>
              <w:bottom w:val="single" w:color="auto" w:sz="4" w:space="0"/>
              <w:right w:val="single" w:color="auto" w:sz="4" w:space="0"/>
            </w:tcBorders>
            <w:noWrap w:val="0"/>
            <w:vAlign w:val="center"/>
          </w:tcPr>
          <w:p>
            <w:pPr>
              <w:widowControl/>
              <w:jc w:val="left"/>
              <w:textAlignment w:val="center"/>
              <w:rPr>
                <w:rFonts w:hint="eastAsia" w:ascii="宋体" w:hAnsi="宋体"/>
                <w:color w:val="000000"/>
                <w:kern w:val="0"/>
                <w:sz w:val="18"/>
                <w:szCs w:val="18"/>
              </w:rPr>
            </w:pPr>
            <w:permStart w:id="106" w:edGrp="everyone"/>
            <w:r>
              <w:rPr>
                <w:rFonts w:hint="eastAsia" w:ascii="宋体" w:hAnsi="宋体"/>
                <w:color w:val="000000"/>
                <w:kern w:val="0"/>
                <w:sz w:val="18"/>
                <w:szCs w:val="18"/>
              </w:rPr>
              <w:t>[301]工资福利支出</w:t>
            </w:r>
          </w:p>
        </w:tc>
        <w:tc>
          <w:tcPr>
            <w:tcW w:w="7019" w:type="dxa"/>
            <w:tcBorders>
              <w:top w:val="single" w:color="auto" w:sz="4" w:space="0"/>
              <w:left w:val="single" w:color="auto" w:sz="4" w:space="0"/>
              <w:bottom w:val="single" w:color="auto" w:sz="4" w:space="0"/>
              <w:right w:val="single" w:color="auto" w:sz="4" w:space="0"/>
            </w:tcBorders>
            <w:noWrap w:val="0"/>
            <w:vAlign w:val="center"/>
          </w:tcPr>
          <w:p>
            <w:pPr>
              <w:jc w:val="right"/>
              <w:rPr>
                <w:rFonts w:hint="default" w:ascii="宋体" w:hAnsi="宋体" w:eastAsia="宋体"/>
                <w:color w:val="000000"/>
                <w:sz w:val="18"/>
                <w:szCs w:val="18"/>
                <w:lang w:val="en-US" w:eastAsia="zh-CN"/>
              </w:rPr>
            </w:pPr>
            <w:r>
              <w:rPr>
                <w:rFonts w:hint="eastAsia" w:ascii="宋体" w:hAnsi="宋体"/>
                <w:color w:val="000000"/>
                <w:sz w:val="18"/>
                <w:szCs w:val="18"/>
                <w:lang w:val="en-US" w:eastAsia="zh-CN"/>
              </w:rPr>
              <w:t>150.00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7156" w:type="dxa"/>
            <w:tcBorders>
              <w:top w:val="single" w:color="auto" w:sz="4" w:space="0"/>
              <w:left w:val="single" w:color="auto" w:sz="4" w:space="0"/>
              <w:bottom w:val="single" w:color="auto" w:sz="4" w:space="0"/>
              <w:right w:val="single" w:color="auto" w:sz="4" w:space="0"/>
            </w:tcBorders>
            <w:noWrap w:val="0"/>
            <w:vAlign w:val="center"/>
          </w:tcPr>
          <w:p>
            <w:pPr>
              <w:widowControl/>
              <w:jc w:val="left"/>
              <w:textAlignment w:val="center"/>
              <w:rPr>
                <w:rFonts w:hint="eastAsia" w:ascii="宋体" w:hAnsi="宋体"/>
                <w:color w:val="000000"/>
                <w:kern w:val="0"/>
                <w:sz w:val="18"/>
                <w:szCs w:val="18"/>
              </w:rPr>
            </w:pPr>
            <w:r>
              <w:rPr>
                <w:rFonts w:hint="eastAsia" w:ascii="宋体" w:hAnsi="宋体"/>
                <w:color w:val="000000"/>
                <w:kern w:val="0"/>
                <w:sz w:val="18"/>
                <w:szCs w:val="18"/>
              </w:rPr>
              <w:t>[30102]津贴补贴</w:t>
            </w:r>
          </w:p>
        </w:tc>
        <w:tc>
          <w:tcPr>
            <w:tcW w:w="7019" w:type="dxa"/>
            <w:tcBorders>
              <w:top w:val="single" w:color="auto" w:sz="4" w:space="0"/>
              <w:left w:val="single" w:color="auto" w:sz="4" w:space="0"/>
              <w:bottom w:val="single" w:color="auto" w:sz="4" w:space="0"/>
              <w:right w:val="single" w:color="auto" w:sz="4" w:space="0"/>
            </w:tcBorders>
            <w:noWrap w:val="0"/>
            <w:vAlign w:val="center"/>
          </w:tcPr>
          <w:p>
            <w:pPr>
              <w:jc w:val="right"/>
              <w:rPr>
                <w:rFonts w:hint="default" w:ascii="宋体" w:hAnsi="宋体" w:eastAsia="宋体"/>
                <w:color w:val="000000"/>
                <w:sz w:val="18"/>
                <w:szCs w:val="18"/>
                <w:lang w:val="en-US" w:eastAsia="zh-CN"/>
              </w:rPr>
            </w:pPr>
            <w:r>
              <w:rPr>
                <w:rFonts w:hint="eastAsia" w:ascii="宋体" w:hAnsi="宋体"/>
                <w:color w:val="000000"/>
                <w:sz w:val="18"/>
                <w:szCs w:val="18"/>
                <w:lang w:val="en-US" w:eastAsia="zh-CN"/>
              </w:rPr>
              <w:t>150.00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7156" w:type="dxa"/>
            <w:tcBorders>
              <w:top w:val="single" w:color="auto" w:sz="4" w:space="0"/>
              <w:left w:val="single" w:color="auto" w:sz="4" w:space="0"/>
              <w:bottom w:val="single" w:color="auto" w:sz="4" w:space="0"/>
              <w:right w:val="single" w:color="auto" w:sz="4" w:space="0"/>
            </w:tcBorders>
            <w:noWrap w:val="0"/>
            <w:vAlign w:val="center"/>
          </w:tcPr>
          <w:p>
            <w:pPr>
              <w:widowControl/>
              <w:jc w:val="left"/>
              <w:textAlignment w:val="center"/>
              <w:rPr>
                <w:rFonts w:hint="eastAsia" w:ascii="宋体" w:hAnsi="宋体"/>
                <w:color w:val="000000"/>
                <w:kern w:val="0"/>
                <w:sz w:val="18"/>
                <w:szCs w:val="18"/>
              </w:rPr>
            </w:pPr>
            <w:r>
              <w:rPr>
                <w:rFonts w:hint="eastAsia" w:ascii="宋体" w:hAnsi="宋体"/>
                <w:color w:val="000000"/>
                <w:kern w:val="0"/>
                <w:sz w:val="18"/>
                <w:szCs w:val="18"/>
              </w:rPr>
              <w:t>[302]商品和服务支出</w:t>
            </w:r>
          </w:p>
        </w:tc>
        <w:tc>
          <w:tcPr>
            <w:tcW w:w="7019" w:type="dxa"/>
            <w:tcBorders>
              <w:top w:val="single" w:color="auto" w:sz="4" w:space="0"/>
              <w:left w:val="single" w:color="auto" w:sz="4" w:space="0"/>
              <w:bottom w:val="single" w:color="auto" w:sz="4" w:space="0"/>
              <w:right w:val="single" w:color="auto" w:sz="4" w:space="0"/>
            </w:tcBorders>
            <w:noWrap w:val="0"/>
            <w:vAlign w:val="center"/>
          </w:tcPr>
          <w:p>
            <w:pPr>
              <w:jc w:val="right"/>
              <w:rPr>
                <w:rFonts w:hint="eastAsia" w:ascii="宋体" w:hAnsi="宋体"/>
                <w:color w:val="000000"/>
                <w:kern w:val="0"/>
                <w:sz w:val="18"/>
                <w:szCs w:val="18"/>
              </w:rPr>
            </w:pPr>
            <w:r>
              <w:rPr>
                <w:rFonts w:hint="eastAsia" w:ascii="宋体" w:hAnsi="宋体"/>
                <w:color w:val="000000"/>
                <w:sz w:val="18"/>
                <w:szCs w:val="18"/>
                <w:lang w:val="en-US" w:eastAsia="zh-CN"/>
              </w:rPr>
              <w:t>846</w:t>
            </w:r>
            <w:r>
              <w:rPr>
                <w:rFonts w:hint="eastAsia" w:ascii="宋体" w:hAnsi="宋体"/>
                <w:color w:val="000000"/>
                <w:sz w:val="18"/>
                <w:szCs w:val="18"/>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7156" w:type="dxa"/>
            <w:tcBorders>
              <w:top w:val="single" w:color="auto" w:sz="4" w:space="0"/>
              <w:left w:val="single" w:color="auto" w:sz="4" w:space="0"/>
              <w:bottom w:val="single" w:color="auto" w:sz="4" w:space="0"/>
              <w:right w:val="single" w:color="auto" w:sz="4" w:space="0"/>
            </w:tcBorders>
            <w:noWrap w:val="0"/>
            <w:vAlign w:val="center"/>
          </w:tcPr>
          <w:p>
            <w:pPr>
              <w:widowControl/>
              <w:jc w:val="left"/>
              <w:textAlignment w:val="center"/>
              <w:rPr>
                <w:rFonts w:hint="eastAsia" w:ascii="宋体" w:hAnsi="宋体"/>
                <w:color w:val="000000"/>
                <w:kern w:val="0"/>
                <w:sz w:val="18"/>
                <w:szCs w:val="18"/>
              </w:rPr>
            </w:pPr>
            <w:r>
              <w:rPr>
                <w:rFonts w:hint="eastAsia" w:ascii="宋体" w:hAnsi="宋体"/>
                <w:color w:val="000000"/>
                <w:kern w:val="0"/>
                <w:sz w:val="18"/>
                <w:szCs w:val="18"/>
              </w:rPr>
              <w:t>[30201]办公费</w:t>
            </w:r>
          </w:p>
        </w:tc>
        <w:tc>
          <w:tcPr>
            <w:tcW w:w="7019" w:type="dxa"/>
            <w:tcBorders>
              <w:top w:val="single" w:color="auto" w:sz="4" w:space="0"/>
              <w:left w:val="single" w:color="auto" w:sz="4" w:space="0"/>
              <w:bottom w:val="single" w:color="auto" w:sz="4" w:space="0"/>
              <w:right w:val="single" w:color="auto" w:sz="4" w:space="0"/>
            </w:tcBorders>
            <w:noWrap w:val="0"/>
            <w:vAlign w:val="center"/>
          </w:tcPr>
          <w:p>
            <w:pPr>
              <w:jc w:val="right"/>
              <w:rPr>
                <w:rFonts w:hint="eastAsia" w:ascii="宋体" w:hAnsi="宋体"/>
                <w:color w:val="000000"/>
                <w:kern w:val="0"/>
                <w:sz w:val="18"/>
                <w:szCs w:val="18"/>
              </w:rPr>
            </w:pPr>
            <w:r>
              <w:rPr>
                <w:rFonts w:hint="eastAsia" w:ascii="宋体" w:hAnsi="宋体"/>
                <w:color w:val="000000"/>
                <w:sz w:val="18"/>
                <w:szCs w:val="18"/>
                <w:lang w:val="en-US" w:eastAsia="zh-CN"/>
              </w:rPr>
              <w:t>129</w:t>
            </w:r>
            <w:r>
              <w:rPr>
                <w:rFonts w:hint="eastAsia" w:ascii="宋体" w:hAnsi="宋体"/>
                <w:color w:val="000000"/>
                <w:sz w:val="18"/>
                <w:szCs w:val="18"/>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7156" w:type="dxa"/>
            <w:tcBorders>
              <w:top w:val="single" w:color="auto" w:sz="4" w:space="0"/>
              <w:left w:val="single" w:color="auto" w:sz="4" w:space="0"/>
              <w:bottom w:val="single" w:color="auto" w:sz="4" w:space="0"/>
              <w:right w:val="single" w:color="auto" w:sz="4" w:space="0"/>
            </w:tcBorders>
            <w:noWrap w:val="0"/>
            <w:vAlign w:val="center"/>
          </w:tcPr>
          <w:p>
            <w:pPr>
              <w:widowControl/>
              <w:jc w:val="left"/>
              <w:textAlignment w:val="center"/>
              <w:rPr>
                <w:rFonts w:hint="eastAsia" w:ascii="宋体" w:hAnsi="宋体" w:eastAsia="宋体" w:cs="Times New Roman"/>
                <w:color w:val="000000"/>
                <w:kern w:val="2"/>
                <w:sz w:val="18"/>
                <w:szCs w:val="18"/>
                <w:lang w:val="en-US" w:eastAsia="zh-CN" w:bidi="ar-SA"/>
              </w:rPr>
            </w:pPr>
            <w:r>
              <w:rPr>
                <w:rFonts w:hint="eastAsia" w:ascii="宋体" w:hAnsi="宋体"/>
                <w:color w:val="000000"/>
                <w:kern w:val="0"/>
                <w:sz w:val="18"/>
                <w:szCs w:val="18"/>
              </w:rPr>
              <w:t>[30205]水费</w:t>
            </w:r>
          </w:p>
        </w:tc>
        <w:tc>
          <w:tcPr>
            <w:tcW w:w="7019" w:type="dxa"/>
            <w:tcBorders>
              <w:top w:val="single" w:color="auto" w:sz="4" w:space="0"/>
              <w:left w:val="single" w:color="auto" w:sz="4" w:space="0"/>
              <w:bottom w:val="single" w:color="auto" w:sz="4" w:space="0"/>
              <w:right w:val="single" w:color="auto" w:sz="4" w:space="0"/>
            </w:tcBorders>
            <w:noWrap w:val="0"/>
            <w:vAlign w:val="center"/>
          </w:tcPr>
          <w:p>
            <w:pPr>
              <w:jc w:val="right"/>
              <w:rPr>
                <w:rFonts w:hint="default" w:ascii="宋体" w:hAnsi="宋体"/>
                <w:color w:val="000000"/>
                <w:sz w:val="18"/>
                <w:szCs w:val="18"/>
                <w:lang w:val="en-US" w:eastAsia="zh-CN"/>
              </w:rPr>
            </w:pPr>
            <w:r>
              <w:rPr>
                <w:rFonts w:hint="eastAsia" w:ascii="宋体" w:hAnsi="宋体"/>
                <w:color w:val="000000"/>
                <w:sz w:val="18"/>
                <w:szCs w:val="18"/>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7156" w:type="dxa"/>
            <w:tcBorders>
              <w:top w:val="single" w:color="auto" w:sz="4" w:space="0"/>
              <w:left w:val="single" w:color="auto" w:sz="4" w:space="0"/>
              <w:bottom w:val="single" w:color="auto" w:sz="4" w:space="0"/>
              <w:right w:val="single" w:color="auto" w:sz="4" w:space="0"/>
            </w:tcBorders>
            <w:noWrap w:val="0"/>
            <w:vAlign w:val="center"/>
          </w:tcPr>
          <w:p>
            <w:pPr>
              <w:widowControl/>
              <w:jc w:val="left"/>
              <w:textAlignment w:val="center"/>
              <w:rPr>
                <w:rFonts w:hint="eastAsia" w:ascii="宋体" w:hAnsi="宋体" w:eastAsia="宋体" w:cs="Times New Roman"/>
                <w:color w:val="000000"/>
                <w:kern w:val="2"/>
                <w:sz w:val="18"/>
                <w:szCs w:val="18"/>
                <w:lang w:val="en-US" w:eastAsia="zh-CN" w:bidi="ar-SA"/>
              </w:rPr>
            </w:pPr>
            <w:r>
              <w:rPr>
                <w:rFonts w:hint="eastAsia" w:ascii="宋体" w:hAnsi="宋体"/>
                <w:color w:val="000000"/>
                <w:kern w:val="0"/>
                <w:sz w:val="18"/>
                <w:szCs w:val="18"/>
              </w:rPr>
              <w:t>[30206]电费</w:t>
            </w:r>
          </w:p>
        </w:tc>
        <w:tc>
          <w:tcPr>
            <w:tcW w:w="7019" w:type="dxa"/>
            <w:tcBorders>
              <w:top w:val="single" w:color="auto" w:sz="4" w:space="0"/>
              <w:left w:val="single" w:color="auto" w:sz="4" w:space="0"/>
              <w:bottom w:val="single" w:color="auto" w:sz="4" w:space="0"/>
              <w:right w:val="single" w:color="auto" w:sz="4" w:space="0"/>
            </w:tcBorders>
            <w:noWrap w:val="0"/>
            <w:vAlign w:val="center"/>
          </w:tcPr>
          <w:p>
            <w:pPr>
              <w:jc w:val="right"/>
              <w:rPr>
                <w:rFonts w:hint="default" w:ascii="宋体" w:hAnsi="宋体"/>
                <w:color w:val="000000"/>
                <w:sz w:val="18"/>
                <w:szCs w:val="18"/>
                <w:lang w:val="en-US" w:eastAsia="zh-CN"/>
              </w:rPr>
            </w:pPr>
            <w:r>
              <w:rPr>
                <w:rFonts w:hint="eastAsia" w:ascii="宋体" w:hAnsi="宋体"/>
                <w:color w:val="000000"/>
                <w:sz w:val="18"/>
                <w:szCs w:val="18"/>
                <w:lang w:val="en-US" w:eastAsia="zh-CN"/>
              </w:rPr>
              <w:t>120.00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7156" w:type="dxa"/>
            <w:tcBorders>
              <w:top w:val="single" w:color="auto" w:sz="4" w:space="0"/>
              <w:left w:val="single" w:color="auto" w:sz="4" w:space="0"/>
              <w:bottom w:val="single" w:color="auto" w:sz="4" w:space="0"/>
              <w:right w:val="single" w:color="auto" w:sz="4" w:space="0"/>
            </w:tcBorders>
            <w:noWrap w:val="0"/>
            <w:vAlign w:val="center"/>
          </w:tcPr>
          <w:p>
            <w:pPr>
              <w:widowControl/>
              <w:jc w:val="left"/>
              <w:textAlignment w:val="center"/>
              <w:rPr>
                <w:rFonts w:hint="eastAsia" w:ascii="宋体" w:hAnsi="宋体"/>
                <w:color w:val="000000"/>
                <w:kern w:val="0"/>
                <w:sz w:val="18"/>
                <w:szCs w:val="18"/>
              </w:rPr>
            </w:pPr>
            <w:r>
              <w:rPr>
                <w:rFonts w:hint="eastAsia" w:ascii="宋体" w:hAnsi="宋体"/>
                <w:color w:val="000000"/>
                <w:kern w:val="0"/>
                <w:sz w:val="18"/>
                <w:szCs w:val="18"/>
              </w:rPr>
              <w:t>[30209]物业管理费</w:t>
            </w:r>
          </w:p>
        </w:tc>
        <w:tc>
          <w:tcPr>
            <w:tcW w:w="7019" w:type="dxa"/>
            <w:tcBorders>
              <w:top w:val="single" w:color="auto" w:sz="4" w:space="0"/>
              <w:left w:val="single" w:color="auto" w:sz="4" w:space="0"/>
              <w:bottom w:val="single" w:color="auto" w:sz="4" w:space="0"/>
              <w:right w:val="single" w:color="auto" w:sz="4" w:space="0"/>
            </w:tcBorders>
            <w:noWrap w:val="0"/>
            <w:vAlign w:val="center"/>
          </w:tcPr>
          <w:p>
            <w:pPr>
              <w:jc w:val="right"/>
              <w:rPr>
                <w:rFonts w:hint="eastAsia" w:ascii="宋体" w:hAnsi="宋体"/>
                <w:color w:val="000000"/>
                <w:kern w:val="0"/>
                <w:sz w:val="18"/>
                <w:szCs w:val="18"/>
              </w:rPr>
            </w:pPr>
            <w:r>
              <w:rPr>
                <w:rFonts w:hint="eastAsia" w:ascii="宋体" w:hAnsi="宋体"/>
                <w:color w:val="000000"/>
                <w:sz w:val="18"/>
                <w:szCs w:val="18"/>
                <w:lang w:val="en-US" w:eastAsia="zh-CN"/>
              </w:rPr>
              <w:t>21</w:t>
            </w:r>
            <w:r>
              <w:rPr>
                <w:rFonts w:hint="eastAsia" w:ascii="宋体" w:hAnsi="宋体"/>
                <w:color w:val="000000"/>
                <w:sz w:val="18"/>
                <w:szCs w:val="18"/>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7156" w:type="dxa"/>
            <w:tcBorders>
              <w:top w:val="single" w:color="auto" w:sz="4" w:space="0"/>
              <w:left w:val="single" w:color="auto" w:sz="4" w:space="0"/>
              <w:bottom w:val="single" w:color="auto" w:sz="4" w:space="0"/>
              <w:right w:val="single" w:color="auto" w:sz="4" w:space="0"/>
            </w:tcBorders>
            <w:noWrap w:val="0"/>
            <w:vAlign w:val="center"/>
          </w:tcPr>
          <w:p>
            <w:pPr>
              <w:widowControl/>
              <w:jc w:val="left"/>
              <w:textAlignment w:val="center"/>
              <w:rPr>
                <w:rFonts w:hint="eastAsia" w:ascii="宋体" w:hAnsi="宋体"/>
                <w:color w:val="000000"/>
                <w:kern w:val="0"/>
                <w:sz w:val="18"/>
                <w:szCs w:val="18"/>
              </w:rPr>
            </w:pPr>
            <w:r>
              <w:rPr>
                <w:rFonts w:hint="eastAsia" w:ascii="宋体" w:hAnsi="宋体"/>
                <w:color w:val="000000"/>
                <w:kern w:val="0"/>
                <w:sz w:val="18"/>
                <w:szCs w:val="18"/>
              </w:rPr>
              <w:t>[30211]差旅费</w:t>
            </w:r>
          </w:p>
        </w:tc>
        <w:tc>
          <w:tcPr>
            <w:tcW w:w="7019" w:type="dxa"/>
            <w:tcBorders>
              <w:top w:val="single" w:color="auto" w:sz="4" w:space="0"/>
              <w:left w:val="single" w:color="auto" w:sz="4" w:space="0"/>
              <w:bottom w:val="single" w:color="auto" w:sz="4" w:space="0"/>
              <w:right w:val="single" w:color="auto" w:sz="4" w:space="0"/>
            </w:tcBorders>
            <w:noWrap w:val="0"/>
            <w:vAlign w:val="center"/>
          </w:tcPr>
          <w:p>
            <w:pPr>
              <w:jc w:val="right"/>
              <w:rPr>
                <w:rFonts w:hint="eastAsia" w:ascii="宋体" w:hAnsi="宋体"/>
                <w:color w:val="000000"/>
                <w:kern w:val="0"/>
                <w:sz w:val="18"/>
                <w:szCs w:val="18"/>
              </w:rPr>
            </w:pPr>
            <w:r>
              <w:rPr>
                <w:rFonts w:hint="eastAsia" w:ascii="宋体" w:hAnsi="宋体"/>
                <w:color w:val="000000"/>
                <w:sz w:val="18"/>
                <w:szCs w:val="18"/>
                <w:lang w:val="en-US" w:eastAsia="zh-CN"/>
              </w:rPr>
              <w:t>20</w:t>
            </w:r>
            <w:r>
              <w:rPr>
                <w:rFonts w:hint="eastAsia" w:ascii="宋体" w:hAnsi="宋体"/>
                <w:color w:val="000000"/>
                <w:sz w:val="18"/>
                <w:szCs w:val="18"/>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7156" w:type="dxa"/>
            <w:tcBorders>
              <w:top w:val="single" w:color="auto" w:sz="4" w:space="0"/>
              <w:left w:val="single" w:color="auto" w:sz="4" w:space="0"/>
              <w:bottom w:val="single" w:color="auto" w:sz="4" w:space="0"/>
              <w:right w:val="single" w:color="auto" w:sz="4" w:space="0"/>
            </w:tcBorders>
            <w:noWrap w:val="0"/>
            <w:vAlign w:val="center"/>
          </w:tcPr>
          <w:p>
            <w:pPr>
              <w:widowControl/>
              <w:jc w:val="left"/>
              <w:textAlignment w:val="center"/>
              <w:rPr>
                <w:rFonts w:hint="eastAsia" w:ascii="宋体" w:hAnsi="宋体"/>
                <w:color w:val="000000"/>
                <w:kern w:val="0"/>
                <w:sz w:val="18"/>
                <w:szCs w:val="18"/>
              </w:rPr>
            </w:pPr>
            <w:r>
              <w:rPr>
                <w:rFonts w:hint="eastAsia" w:ascii="宋体" w:hAnsi="宋体"/>
                <w:color w:val="000000"/>
                <w:kern w:val="0"/>
                <w:sz w:val="18"/>
                <w:szCs w:val="18"/>
              </w:rPr>
              <w:t>[30213]维修（护）费</w:t>
            </w:r>
          </w:p>
        </w:tc>
        <w:tc>
          <w:tcPr>
            <w:tcW w:w="7019" w:type="dxa"/>
            <w:tcBorders>
              <w:top w:val="single" w:color="auto" w:sz="4" w:space="0"/>
              <w:left w:val="single" w:color="auto" w:sz="4" w:space="0"/>
              <w:bottom w:val="single" w:color="auto" w:sz="4" w:space="0"/>
              <w:right w:val="single" w:color="auto" w:sz="4" w:space="0"/>
            </w:tcBorders>
            <w:noWrap w:val="0"/>
            <w:vAlign w:val="center"/>
          </w:tcPr>
          <w:p>
            <w:pPr>
              <w:widowControl/>
              <w:jc w:val="right"/>
              <w:textAlignment w:val="center"/>
              <w:rPr>
                <w:rFonts w:hint="default" w:ascii="宋体" w:hAnsi="宋体" w:eastAsia="宋体"/>
                <w:color w:val="000000"/>
                <w:sz w:val="18"/>
                <w:szCs w:val="18"/>
                <w:lang w:val="en-US" w:eastAsia="zh-CN"/>
              </w:rPr>
            </w:pPr>
            <w:r>
              <w:rPr>
                <w:rFonts w:hint="eastAsia" w:ascii="宋体" w:hAnsi="宋体"/>
                <w:color w:val="000000"/>
                <w:sz w:val="18"/>
                <w:szCs w:val="18"/>
                <w:lang w:val="en-US" w:eastAsia="zh-CN"/>
              </w:rPr>
              <w:t>130.00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7156" w:type="dxa"/>
            <w:tcBorders>
              <w:top w:val="single" w:color="auto" w:sz="4" w:space="0"/>
              <w:left w:val="single" w:color="auto" w:sz="4" w:space="0"/>
              <w:bottom w:val="single" w:color="auto" w:sz="4" w:space="0"/>
              <w:right w:val="single" w:color="auto" w:sz="4" w:space="0"/>
            </w:tcBorders>
            <w:noWrap w:val="0"/>
            <w:vAlign w:val="center"/>
          </w:tcPr>
          <w:p>
            <w:pPr>
              <w:widowControl/>
              <w:jc w:val="left"/>
              <w:textAlignment w:val="center"/>
              <w:rPr>
                <w:rFonts w:hint="eastAsia" w:ascii="宋体" w:hAnsi="宋体"/>
                <w:color w:val="000000"/>
                <w:kern w:val="0"/>
                <w:sz w:val="18"/>
                <w:szCs w:val="18"/>
              </w:rPr>
            </w:pPr>
            <w:r>
              <w:rPr>
                <w:rFonts w:hint="eastAsia" w:ascii="宋体" w:hAnsi="宋体"/>
                <w:color w:val="000000"/>
                <w:kern w:val="0"/>
                <w:sz w:val="18"/>
                <w:szCs w:val="18"/>
              </w:rPr>
              <w:t>[30226]劳务费</w:t>
            </w:r>
          </w:p>
        </w:tc>
        <w:tc>
          <w:tcPr>
            <w:tcW w:w="7019" w:type="dxa"/>
            <w:tcBorders>
              <w:top w:val="single" w:color="auto" w:sz="4" w:space="0"/>
              <w:left w:val="single" w:color="auto" w:sz="4" w:space="0"/>
              <w:bottom w:val="single" w:color="auto" w:sz="4" w:space="0"/>
              <w:right w:val="single" w:color="auto" w:sz="4" w:space="0"/>
            </w:tcBorders>
            <w:noWrap w:val="0"/>
            <w:vAlign w:val="center"/>
          </w:tcPr>
          <w:p>
            <w:pPr>
              <w:widowControl/>
              <w:jc w:val="right"/>
              <w:textAlignment w:val="center"/>
              <w:rPr>
                <w:rFonts w:hint="default" w:ascii="宋体" w:hAnsi="宋体" w:eastAsia="宋体"/>
                <w:color w:val="000000"/>
                <w:sz w:val="18"/>
                <w:szCs w:val="18"/>
                <w:lang w:val="en-US" w:eastAsia="zh-CN"/>
              </w:rPr>
            </w:pPr>
            <w:r>
              <w:rPr>
                <w:rFonts w:hint="eastAsia" w:ascii="宋体" w:hAnsi="宋体"/>
                <w:color w:val="000000"/>
                <w:sz w:val="18"/>
                <w:szCs w:val="18"/>
                <w:lang w:val="en-US" w:eastAsia="zh-CN"/>
              </w:rPr>
              <w:t>75.00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7156" w:type="dxa"/>
            <w:tcBorders>
              <w:top w:val="single" w:color="auto" w:sz="4" w:space="0"/>
              <w:left w:val="single" w:color="auto" w:sz="4" w:space="0"/>
              <w:bottom w:val="single" w:color="auto" w:sz="4" w:space="0"/>
              <w:right w:val="single" w:color="auto" w:sz="4" w:space="0"/>
            </w:tcBorders>
            <w:noWrap w:val="0"/>
            <w:vAlign w:val="center"/>
          </w:tcPr>
          <w:p>
            <w:pPr>
              <w:widowControl/>
              <w:jc w:val="left"/>
              <w:textAlignment w:val="center"/>
              <w:rPr>
                <w:rFonts w:hint="eastAsia" w:ascii="宋体" w:hAnsi="宋体"/>
                <w:color w:val="000000"/>
                <w:kern w:val="0"/>
                <w:sz w:val="18"/>
                <w:szCs w:val="18"/>
              </w:rPr>
            </w:pPr>
            <w:r>
              <w:rPr>
                <w:rFonts w:hint="eastAsia" w:ascii="宋体" w:hAnsi="宋体"/>
                <w:color w:val="000000"/>
                <w:kern w:val="0"/>
                <w:sz w:val="18"/>
                <w:szCs w:val="18"/>
              </w:rPr>
              <w:t>[30228]工会经费</w:t>
            </w:r>
          </w:p>
        </w:tc>
        <w:tc>
          <w:tcPr>
            <w:tcW w:w="7019" w:type="dxa"/>
            <w:tcBorders>
              <w:top w:val="single" w:color="auto" w:sz="4" w:space="0"/>
              <w:left w:val="single" w:color="auto" w:sz="4" w:space="0"/>
              <w:bottom w:val="single" w:color="auto" w:sz="4" w:space="0"/>
              <w:right w:val="single" w:color="auto" w:sz="4" w:space="0"/>
            </w:tcBorders>
            <w:noWrap w:val="0"/>
            <w:vAlign w:val="center"/>
          </w:tcPr>
          <w:p>
            <w:pPr>
              <w:widowControl/>
              <w:jc w:val="right"/>
              <w:textAlignment w:val="center"/>
              <w:rPr>
                <w:rFonts w:hint="default" w:ascii="宋体" w:hAnsi="宋体"/>
                <w:color w:val="000000"/>
                <w:sz w:val="18"/>
                <w:szCs w:val="18"/>
                <w:lang w:val="en-US" w:eastAsia="zh-CN"/>
              </w:rPr>
            </w:pPr>
            <w:r>
              <w:rPr>
                <w:rFonts w:hint="eastAsia" w:ascii="宋体" w:hAnsi="宋体"/>
                <w:color w:val="000000"/>
                <w:sz w:val="18"/>
                <w:szCs w:val="18"/>
                <w:lang w:val="en-US" w:eastAsia="zh-CN"/>
              </w:rPr>
              <w:t>11.00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7156" w:type="dxa"/>
            <w:tcBorders>
              <w:top w:val="single" w:color="auto" w:sz="4" w:space="0"/>
              <w:left w:val="single" w:color="auto" w:sz="4" w:space="0"/>
              <w:bottom w:val="single" w:color="auto" w:sz="4" w:space="0"/>
              <w:right w:val="single" w:color="auto" w:sz="4" w:space="0"/>
            </w:tcBorders>
            <w:noWrap w:val="0"/>
            <w:vAlign w:val="center"/>
          </w:tcPr>
          <w:p>
            <w:pPr>
              <w:widowControl/>
              <w:jc w:val="left"/>
              <w:textAlignment w:val="center"/>
              <w:rPr>
                <w:rFonts w:hint="eastAsia" w:ascii="宋体" w:hAnsi="宋体"/>
                <w:color w:val="000000"/>
                <w:kern w:val="0"/>
                <w:sz w:val="18"/>
                <w:szCs w:val="18"/>
              </w:rPr>
            </w:pPr>
            <w:r>
              <w:rPr>
                <w:rFonts w:hint="eastAsia" w:ascii="宋体" w:hAnsi="宋体"/>
                <w:color w:val="000000"/>
                <w:kern w:val="0"/>
                <w:sz w:val="18"/>
                <w:szCs w:val="18"/>
              </w:rPr>
              <w:t>[30229]福利费</w:t>
            </w:r>
          </w:p>
        </w:tc>
        <w:tc>
          <w:tcPr>
            <w:tcW w:w="7019" w:type="dxa"/>
            <w:tcBorders>
              <w:top w:val="single" w:color="auto" w:sz="4" w:space="0"/>
              <w:left w:val="single" w:color="auto" w:sz="4" w:space="0"/>
              <w:bottom w:val="single" w:color="auto" w:sz="4" w:space="0"/>
              <w:right w:val="single" w:color="auto" w:sz="4" w:space="0"/>
            </w:tcBorders>
            <w:noWrap w:val="0"/>
            <w:vAlign w:val="center"/>
          </w:tcPr>
          <w:p>
            <w:pPr>
              <w:widowControl/>
              <w:jc w:val="right"/>
              <w:textAlignment w:val="center"/>
              <w:rPr>
                <w:rFonts w:hint="default" w:ascii="宋体" w:hAnsi="宋体"/>
                <w:color w:val="000000"/>
                <w:sz w:val="18"/>
                <w:szCs w:val="18"/>
                <w:lang w:val="en-US" w:eastAsia="zh-CN"/>
              </w:rPr>
            </w:pPr>
            <w:r>
              <w:rPr>
                <w:rFonts w:hint="eastAsia" w:ascii="宋体" w:hAnsi="宋体"/>
                <w:color w:val="000000"/>
                <w:sz w:val="18"/>
                <w:szCs w:val="18"/>
                <w:lang w:val="en-US" w:eastAsia="zh-CN"/>
              </w:rPr>
              <w:t>130.00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7156" w:type="dxa"/>
            <w:tcBorders>
              <w:top w:val="single" w:color="auto" w:sz="4" w:space="0"/>
              <w:left w:val="single" w:color="auto" w:sz="4" w:space="0"/>
              <w:bottom w:val="single" w:color="auto" w:sz="4" w:space="0"/>
              <w:right w:val="single" w:color="auto" w:sz="4" w:space="0"/>
            </w:tcBorders>
            <w:noWrap w:val="0"/>
            <w:vAlign w:val="center"/>
          </w:tcPr>
          <w:p>
            <w:pPr>
              <w:widowControl/>
              <w:jc w:val="left"/>
              <w:textAlignment w:val="center"/>
              <w:rPr>
                <w:rFonts w:hint="eastAsia" w:ascii="宋体" w:hAnsi="宋体"/>
                <w:color w:val="000000"/>
                <w:kern w:val="0"/>
                <w:sz w:val="18"/>
                <w:szCs w:val="18"/>
              </w:rPr>
            </w:pPr>
            <w:r>
              <w:rPr>
                <w:rFonts w:hint="eastAsia" w:ascii="宋体" w:hAnsi="宋体"/>
                <w:color w:val="000000"/>
                <w:kern w:val="0"/>
                <w:sz w:val="18"/>
                <w:szCs w:val="18"/>
              </w:rPr>
              <w:t>[30299]其他商品和服务支出</w:t>
            </w:r>
          </w:p>
        </w:tc>
        <w:tc>
          <w:tcPr>
            <w:tcW w:w="7019" w:type="dxa"/>
            <w:tcBorders>
              <w:top w:val="single" w:color="auto" w:sz="4" w:space="0"/>
              <w:left w:val="single" w:color="auto" w:sz="4" w:space="0"/>
              <w:bottom w:val="single" w:color="auto" w:sz="4" w:space="0"/>
              <w:right w:val="single" w:color="auto" w:sz="4" w:space="0"/>
            </w:tcBorders>
            <w:noWrap w:val="0"/>
            <w:vAlign w:val="center"/>
          </w:tcPr>
          <w:p>
            <w:pPr>
              <w:widowControl/>
              <w:jc w:val="right"/>
              <w:textAlignment w:val="center"/>
              <w:rPr>
                <w:rFonts w:hint="default" w:ascii="宋体" w:hAnsi="宋体" w:eastAsia="宋体"/>
                <w:color w:val="000000"/>
                <w:sz w:val="18"/>
                <w:szCs w:val="18"/>
                <w:lang w:val="en-US" w:eastAsia="zh-CN"/>
              </w:rPr>
            </w:pPr>
            <w:r>
              <w:rPr>
                <w:rFonts w:hint="eastAsia" w:ascii="宋体" w:hAnsi="宋体"/>
                <w:color w:val="000000"/>
                <w:sz w:val="18"/>
                <w:szCs w:val="18"/>
                <w:lang w:val="en-US" w:eastAsia="zh-CN"/>
              </w:rPr>
              <w:t>200.00</w:t>
            </w:r>
          </w:p>
        </w:tc>
      </w:tr>
      <w:permEnd w:id="106"/>
    </w:tbl>
    <w:p>
      <w:pPr>
        <w:rPr>
          <w:rFonts w:hint="eastAsia" w:ascii="宋体" w:hAnsi="宋体" w:cs="宋体"/>
          <w:color w:val="000000"/>
          <w:kern w:val="0"/>
          <w:sz w:val="18"/>
          <w:szCs w:val="18"/>
          <w:lang w:bidi="ar"/>
        </w:rPr>
        <w:sectPr>
          <w:pgSz w:w="16838" w:h="11906" w:orient="landscape"/>
          <w:pgMar w:top="1800" w:right="1440" w:bottom="1800" w:left="1440" w:header="851" w:footer="992" w:gutter="0"/>
          <w:cols w:space="720" w:num="1"/>
          <w:docGrid w:type="lines" w:linePitch="312" w:charSpace="0"/>
        </w:sectPr>
      </w:pPr>
      <w:r>
        <w:rPr>
          <w:rFonts w:hint="eastAsia" w:ascii="宋体" w:hAnsi="宋体" w:cs="宋体"/>
          <w:color w:val="000000"/>
          <w:kern w:val="0"/>
          <w:sz w:val="18"/>
          <w:szCs w:val="18"/>
          <w:lang w:bidi="ar"/>
        </w:rPr>
        <w:t>注：</w:t>
      </w:r>
      <w:bookmarkStart w:id="39" w:name="PO_part1remark10"/>
      <w:r>
        <w:rPr>
          <w:rFonts w:hint="eastAsia" w:ascii="宋体" w:hAnsi="宋体" w:cs="宋体"/>
          <w:color w:val="000000"/>
          <w:kern w:val="0"/>
          <w:sz w:val="18"/>
          <w:szCs w:val="18"/>
          <w:lang w:bidi="ar"/>
        </w:rPr>
        <w:t xml:space="preserve"> </w:t>
      </w:r>
      <w:permStart w:id="107" w:edGrp="everyone"/>
      <w:r>
        <w:rPr>
          <w:rFonts w:hint="eastAsia" w:ascii="宋体" w:hAnsi="宋体" w:eastAsia="宋体" w:cs="宋体"/>
          <w:color w:val="000000"/>
          <w:kern w:val="0"/>
          <w:sz w:val="18"/>
          <w:szCs w:val="18"/>
          <w:lang w:eastAsia="zh-CN" w:bidi="ar"/>
        </w:rPr>
        <w:t>无</w:t>
      </w:r>
      <w:r>
        <w:rPr>
          <w:rFonts w:hint="eastAsia" w:ascii="宋体" w:hAnsi="宋体" w:cs="宋体"/>
          <w:color w:val="000000"/>
          <w:kern w:val="0"/>
          <w:sz w:val="18"/>
          <w:szCs w:val="18"/>
          <w:lang w:eastAsia="zh-CN" w:bidi="ar"/>
        </w:rPr>
        <w:t>。</w:t>
      </w:r>
      <w:permEnd w:id="107"/>
      <w:r>
        <w:rPr>
          <w:rFonts w:hint="eastAsia" w:ascii="宋体" w:hAnsi="宋体" w:cs="宋体"/>
          <w:color w:val="000000"/>
          <w:kern w:val="0"/>
          <w:sz w:val="18"/>
          <w:szCs w:val="18"/>
          <w:lang w:bidi="ar"/>
        </w:rPr>
        <w:t xml:space="preserve"> </w:t>
      </w:r>
      <w:bookmarkEnd w:id="39"/>
      <w:r>
        <w:rPr>
          <w:rFonts w:hint="eastAsia" w:ascii="宋体" w:hAnsi="宋体" w:cs="宋体"/>
          <w:color w:val="000000"/>
          <w:kern w:val="0"/>
          <w:sz w:val="18"/>
          <w:szCs w:val="18"/>
          <w:lang w:bidi="ar"/>
        </w:rPr>
        <w:t xml:space="preserve"> </w:t>
      </w:r>
      <w:bookmarkEnd w:id="37"/>
    </w:p>
    <w:p>
      <w:pPr>
        <w:rPr>
          <w:rFonts w:hint="eastAsia" w:ascii="宋体" w:hAnsi="宋体" w:cs="宋体"/>
          <w:color w:val="000000"/>
          <w:kern w:val="0"/>
          <w:sz w:val="18"/>
          <w:szCs w:val="18"/>
          <w:lang w:bidi="ar"/>
        </w:rPr>
      </w:pPr>
      <w:bookmarkStart w:id="40" w:name="PO_part2Table12"/>
    </w:p>
    <w:tbl>
      <w:tblPr>
        <w:tblStyle w:val="3"/>
        <w:tblW w:w="141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1771"/>
        <w:gridCol w:w="1772"/>
        <w:gridCol w:w="1772"/>
        <w:gridCol w:w="1772"/>
        <w:gridCol w:w="1772"/>
        <w:gridCol w:w="1772"/>
        <w:gridCol w:w="17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14174" w:type="dxa"/>
            <w:gridSpan w:val="8"/>
            <w:tcBorders>
              <w:top w:val="nil"/>
              <w:left w:val="nil"/>
              <w:bottom w:val="nil"/>
              <w:right w:val="nil"/>
            </w:tcBorders>
            <w:noWrap w:val="0"/>
            <w:vAlign w:val="top"/>
          </w:tcPr>
          <w:p>
            <w:pPr>
              <w:jc w:val="right"/>
              <w:rPr>
                <w:rFonts w:hint="eastAsia" w:ascii="宋体" w:hAnsi="宋体" w:cs="宋体"/>
                <w:color w:val="000000"/>
                <w:kern w:val="0"/>
                <w:sz w:val="18"/>
                <w:szCs w:val="18"/>
                <w:lang w:bidi="ar"/>
              </w:rPr>
            </w:pPr>
            <w:r>
              <w:rPr>
                <w:rFonts w:hint="eastAsia" w:ascii="宋体" w:hAnsi="宋体" w:cs="宋体"/>
                <w:color w:val="000000"/>
                <w:kern w:val="0"/>
                <w:sz w:val="18"/>
                <w:szCs w:val="18"/>
                <w:lang w:bidi="ar"/>
              </w:rPr>
              <w:t>表11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14174" w:type="dxa"/>
            <w:gridSpan w:val="8"/>
            <w:tcBorders>
              <w:top w:val="nil"/>
              <w:left w:val="nil"/>
              <w:bottom w:val="nil"/>
              <w:right w:val="nil"/>
            </w:tcBorders>
            <w:noWrap w:val="0"/>
            <w:vAlign w:val="top"/>
          </w:tcPr>
          <w:p>
            <w:pPr>
              <w:jc w:val="center"/>
              <w:rPr>
                <w:rFonts w:hint="eastAsia" w:ascii="宋体" w:hAnsi="宋体" w:cs="宋体"/>
                <w:color w:val="000000"/>
                <w:kern w:val="0"/>
                <w:sz w:val="18"/>
                <w:szCs w:val="18"/>
                <w:lang w:bidi="ar"/>
              </w:rPr>
            </w:pPr>
            <w:r>
              <w:rPr>
                <w:rFonts w:hint="eastAsia" w:ascii="宋体" w:hAnsi="宋体"/>
                <w:b/>
                <w:bCs/>
                <w:color w:val="000000"/>
                <w:kern w:val="0"/>
                <w:sz w:val="26"/>
                <w:szCs w:val="26"/>
                <w:lang w:val="en-US" w:eastAsia="zh-CN"/>
              </w:rPr>
              <w:t>部门</w:t>
            </w:r>
            <w:r>
              <w:rPr>
                <w:rFonts w:hint="eastAsia" w:ascii="宋体" w:hAnsi="宋体"/>
                <w:b/>
                <w:bCs/>
                <w:color w:val="000000"/>
                <w:kern w:val="0"/>
                <w:sz w:val="26"/>
                <w:szCs w:val="26"/>
              </w:rPr>
              <w:t>预算基本支出预算表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7086" w:type="dxa"/>
            <w:gridSpan w:val="4"/>
            <w:tcBorders>
              <w:top w:val="nil"/>
              <w:left w:val="nil"/>
              <w:bottom w:val="single" w:color="auto" w:sz="4" w:space="0"/>
              <w:right w:val="nil"/>
            </w:tcBorders>
            <w:noWrap w:val="0"/>
            <w:vAlign w:val="center"/>
          </w:tcPr>
          <w:p>
            <w:pPr>
              <w:jc w:val="left"/>
              <w:rPr>
                <w:rFonts w:hint="eastAsia" w:ascii="宋体" w:hAnsi="宋体" w:eastAsia="宋体" w:cs="宋体"/>
                <w:color w:val="000000"/>
                <w:kern w:val="0"/>
                <w:sz w:val="18"/>
                <w:szCs w:val="18"/>
                <w:lang w:val="en-US" w:eastAsia="zh-CN" w:bidi="ar"/>
              </w:rPr>
            </w:pPr>
            <w:r>
              <w:rPr>
                <w:rFonts w:hint="eastAsia" w:ascii="宋体" w:hAnsi="宋体"/>
                <w:color w:val="000000"/>
                <w:kern w:val="0"/>
                <w:sz w:val="18"/>
                <w:szCs w:val="18"/>
              </w:rPr>
              <w:t>单位名称：</w:t>
            </w:r>
            <w:bookmarkStart w:id="41" w:name="PO_part2Table12DivName1"/>
            <w:r>
              <w:rPr>
                <w:rFonts w:hint="eastAsia" w:ascii="宋体" w:hAnsi="宋体"/>
                <w:color w:val="000000"/>
                <w:kern w:val="0"/>
                <w:sz w:val="18"/>
                <w:szCs w:val="18"/>
              </w:rPr>
              <w:t xml:space="preserve"> </w:t>
            </w:r>
            <w:permStart w:id="108" w:edGrp="everyone"/>
            <w:r>
              <w:rPr>
                <w:rFonts w:hint="eastAsia" w:ascii="宋体" w:hAnsi="宋体"/>
                <w:color w:val="000000"/>
                <w:kern w:val="0"/>
                <w:sz w:val="18"/>
                <w:szCs w:val="18"/>
                <w:lang w:val="en-US" w:eastAsia="zh-CN"/>
              </w:rPr>
              <w:t>梅县区人民政府办公室</w:t>
            </w:r>
            <w:permEnd w:id="108"/>
            <w:r>
              <w:rPr>
                <w:rFonts w:hint="eastAsia" w:ascii="宋体" w:hAnsi="宋体"/>
                <w:color w:val="000000"/>
                <w:kern w:val="0"/>
                <w:sz w:val="18"/>
                <w:szCs w:val="18"/>
                <w:lang w:val="en-US" w:eastAsia="zh-CN"/>
              </w:rPr>
              <w:t xml:space="preserve"> </w:t>
            </w:r>
            <w:bookmarkEnd w:id="41"/>
          </w:p>
        </w:tc>
        <w:tc>
          <w:tcPr>
            <w:tcW w:w="7088" w:type="dxa"/>
            <w:gridSpan w:val="4"/>
            <w:tcBorders>
              <w:top w:val="nil"/>
              <w:left w:val="nil"/>
              <w:bottom w:val="single" w:color="auto" w:sz="4" w:space="0"/>
              <w:right w:val="nil"/>
            </w:tcBorders>
            <w:noWrap w:val="0"/>
            <w:vAlign w:val="top"/>
          </w:tcPr>
          <w:p>
            <w:pPr>
              <w:jc w:val="right"/>
              <w:rPr>
                <w:rFonts w:hint="eastAsia" w:ascii="宋体" w:hAnsi="宋体" w:cs="宋体"/>
                <w:color w:val="000000"/>
                <w:kern w:val="0"/>
                <w:sz w:val="18"/>
                <w:szCs w:val="18"/>
                <w:lang w:bidi="ar"/>
              </w:rPr>
            </w:pPr>
            <w:r>
              <w:rPr>
                <w:rFonts w:hint="eastAsia" w:ascii="宋体" w:hAnsi="宋体"/>
                <w:color w:val="000000"/>
                <w:kern w:val="0"/>
                <w:sz w:val="18"/>
                <w:szCs w:val="18"/>
              </w:rPr>
              <w:t>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1771" w:type="dxa"/>
            <w:vMerge w:val="restart"/>
            <w:tcBorders>
              <w:top w:val="single" w:color="auto" w:sz="4" w:space="0"/>
            </w:tcBorders>
            <w:noWrap w:val="0"/>
            <w:vAlign w:val="center"/>
          </w:tcPr>
          <w:p>
            <w:pPr>
              <w:jc w:val="center"/>
              <w:rPr>
                <w:rFonts w:hint="eastAsia" w:ascii="宋体" w:hAnsi="宋体" w:cs="宋体"/>
                <w:color w:val="000000"/>
                <w:kern w:val="0"/>
                <w:sz w:val="18"/>
                <w:szCs w:val="18"/>
                <w:lang w:bidi="ar"/>
              </w:rPr>
            </w:pPr>
            <w:r>
              <w:rPr>
                <w:rFonts w:hint="eastAsia" w:ascii="宋体" w:hAnsi="宋体" w:cs="宋体"/>
                <w:color w:val="000000"/>
                <w:kern w:val="0"/>
                <w:sz w:val="18"/>
                <w:szCs w:val="18"/>
                <w:lang w:bidi="ar"/>
              </w:rPr>
              <w:t>支出项目类别（资金使用单位）</w:t>
            </w:r>
          </w:p>
        </w:tc>
        <w:tc>
          <w:tcPr>
            <w:tcW w:w="1771" w:type="dxa"/>
            <w:vMerge w:val="restart"/>
            <w:tcBorders>
              <w:top w:val="single" w:color="auto" w:sz="4" w:space="0"/>
            </w:tcBorders>
            <w:noWrap w:val="0"/>
            <w:vAlign w:val="center"/>
          </w:tcPr>
          <w:p>
            <w:pPr>
              <w:jc w:val="center"/>
              <w:rPr>
                <w:rFonts w:hint="eastAsia" w:ascii="宋体" w:hAnsi="宋体" w:cs="宋体"/>
                <w:color w:val="000000"/>
                <w:kern w:val="0"/>
                <w:sz w:val="18"/>
                <w:szCs w:val="18"/>
                <w:lang w:bidi="ar"/>
              </w:rPr>
            </w:pPr>
            <w:r>
              <w:rPr>
                <w:rFonts w:hint="eastAsia" w:ascii="宋体" w:hAnsi="宋体" w:cs="宋体"/>
                <w:color w:val="000000"/>
                <w:kern w:val="0"/>
                <w:sz w:val="18"/>
                <w:szCs w:val="18"/>
                <w:lang w:bidi="ar"/>
              </w:rPr>
              <w:t>总  计</w:t>
            </w:r>
          </w:p>
        </w:tc>
        <w:tc>
          <w:tcPr>
            <w:tcW w:w="7088" w:type="dxa"/>
            <w:gridSpan w:val="4"/>
            <w:tcBorders>
              <w:top w:val="single" w:color="auto" w:sz="4" w:space="0"/>
            </w:tcBorders>
            <w:noWrap w:val="0"/>
            <w:vAlign w:val="center"/>
          </w:tcPr>
          <w:p>
            <w:pPr>
              <w:jc w:val="center"/>
              <w:rPr>
                <w:rFonts w:hint="eastAsia" w:ascii="宋体" w:hAnsi="宋体" w:cs="宋体"/>
                <w:color w:val="000000"/>
                <w:kern w:val="0"/>
                <w:sz w:val="18"/>
                <w:szCs w:val="18"/>
                <w:lang w:bidi="ar"/>
              </w:rPr>
            </w:pPr>
            <w:r>
              <w:rPr>
                <w:rFonts w:hint="eastAsia" w:ascii="宋体" w:hAnsi="宋体" w:cs="宋体"/>
                <w:color w:val="000000"/>
                <w:kern w:val="0"/>
                <w:sz w:val="18"/>
                <w:szCs w:val="18"/>
                <w:lang w:bidi="ar"/>
              </w:rPr>
              <w:t>财政拨款</w:t>
            </w:r>
          </w:p>
        </w:tc>
        <w:tc>
          <w:tcPr>
            <w:tcW w:w="1772" w:type="dxa"/>
            <w:vMerge w:val="restart"/>
            <w:tcBorders>
              <w:top w:val="single" w:color="auto" w:sz="4" w:space="0"/>
            </w:tcBorders>
            <w:noWrap w:val="0"/>
            <w:vAlign w:val="center"/>
          </w:tcPr>
          <w:p>
            <w:pPr>
              <w:jc w:val="center"/>
              <w:rPr>
                <w:rFonts w:ascii="宋体" w:hAnsi="宋体" w:cs="宋体"/>
                <w:color w:val="000000"/>
                <w:sz w:val="18"/>
                <w:szCs w:val="18"/>
              </w:rPr>
            </w:pPr>
            <w:r>
              <w:rPr>
                <w:rFonts w:hint="eastAsia"/>
                <w:color w:val="000000"/>
                <w:sz w:val="18"/>
                <w:szCs w:val="18"/>
              </w:rPr>
              <w:t>财政专户拨款</w:t>
            </w:r>
          </w:p>
        </w:tc>
        <w:tc>
          <w:tcPr>
            <w:tcW w:w="1772" w:type="dxa"/>
            <w:vMerge w:val="restart"/>
            <w:tcBorders>
              <w:top w:val="single" w:color="auto" w:sz="4" w:space="0"/>
            </w:tcBorders>
            <w:noWrap w:val="0"/>
            <w:vAlign w:val="center"/>
          </w:tcPr>
          <w:p>
            <w:pPr>
              <w:jc w:val="center"/>
              <w:rPr>
                <w:rFonts w:ascii="宋体" w:hAnsi="宋体" w:cs="宋体"/>
                <w:color w:val="000000"/>
                <w:sz w:val="18"/>
                <w:szCs w:val="18"/>
              </w:rPr>
            </w:pPr>
            <w:r>
              <w:rPr>
                <w:rFonts w:hint="eastAsia"/>
                <w:color w:val="000000"/>
                <w:sz w:val="18"/>
                <w:szCs w:val="18"/>
              </w:rPr>
              <w:t>其他资金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1771" w:type="dxa"/>
            <w:vMerge w:val="continue"/>
            <w:noWrap w:val="0"/>
            <w:vAlign w:val="center"/>
          </w:tcPr>
          <w:p>
            <w:pPr>
              <w:jc w:val="center"/>
              <w:rPr>
                <w:rFonts w:hint="eastAsia" w:ascii="宋体" w:hAnsi="宋体" w:cs="宋体"/>
                <w:color w:val="000000"/>
                <w:kern w:val="0"/>
                <w:sz w:val="18"/>
                <w:szCs w:val="18"/>
                <w:lang w:bidi="ar"/>
              </w:rPr>
            </w:pPr>
          </w:p>
        </w:tc>
        <w:tc>
          <w:tcPr>
            <w:tcW w:w="1771" w:type="dxa"/>
            <w:vMerge w:val="continue"/>
            <w:noWrap w:val="0"/>
            <w:vAlign w:val="center"/>
          </w:tcPr>
          <w:p>
            <w:pPr>
              <w:jc w:val="center"/>
              <w:rPr>
                <w:rFonts w:hint="eastAsia" w:ascii="宋体" w:hAnsi="宋体" w:cs="宋体"/>
                <w:color w:val="000000"/>
                <w:kern w:val="0"/>
                <w:sz w:val="18"/>
                <w:szCs w:val="18"/>
                <w:lang w:bidi="ar"/>
              </w:rPr>
            </w:pPr>
          </w:p>
        </w:tc>
        <w:tc>
          <w:tcPr>
            <w:tcW w:w="1772" w:type="dxa"/>
            <w:noWrap w:val="0"/>
            <w:vAlign w:val="center"/>
          </w:tcPr>
          <w:p>
            <w:pPr>
              <w:jc w:val="center"/>
              <w:rPr>
                <w:rFonts w:hint="eastAsia" w:ascii="宋体" w:hAnsi="宋体" w:cs="宋体"/>
                <w:color w:val="000000"/>
                <w:kern w:val="0"/>
                <w:sz w:val="18"/>
                <w:szCs w:val="18"/>
                <w:lang w:bidi="ar"/>
              </w:rPr>
            </w:pPr>
            <w:r>
              <w:rPr>
                <w:rFonts w:hint="eastAsia" w:ascii="宋体" w:hAnsi="宋体" w:cs="宋体"/>
                <w:color w:val="000000"/>
                <w:kern w:val="0"/>
                <w:sz w:val="18"/>
                <w:szCs w:val="18"/>
                <w:lang w:bidi="ar"/>
              </w:rPr>
              <w:t>合计</w:t>
            </w:r>
          </w:p>
        </w:tc>
        <w:tc>
          <w:tcPr>
            <w:tcW w:w="1772" w:type="dxa"/>
            <w:noWrap w:val="0"/>
            <w:vAlign w:val="center"/>
          </w:tcPr>
          <w:p>
            <w:pPr>
              <w:jc w:val="center"/>
              <w:rPr>
                <w:rFonts w:hint="eastAsia" w:ascii="宋体" w:hAnsi="宋体" w:cs="宋体"/>
                <w:color w:val="000000"/>
                <w:kern w:val="0"/>
                <w:sz w:val="18"/>
                <w:szCs w:val="18"/>
                <w:lang w:bidi="ar"/>
              </w:rPr>
            </w:pPr>
            <w:r>
              <w:rPr>
                <w:rFonts w:hint="eastAsia" w:ascii="宋体" w:hAnsi="宋体" w:cs="宋体"/>
                <w:color w:val="000000"/>
                <w:kern w:val="0"/>
                <w:sz w:val="18"/>
                <w:szCs w:val="18"/>
                <w:lang w:bidi="ar"/>
              </w:rPr>
              <w:t>一般公共预算</w:t>
            </w:r>
          </w:p>
        </w:tc>
        <w:tc>
          <w:tcPr>
            <w:tcW w:w="1772" w:type="dxa"/>
            <w:noWrap w:val="0"/>
            <w:vAlign w:val="center"/>
          </w:tcPr>
          <w:p>
            <w:pPr>
              <w:jc w:val="center"/>
              <w:rPr>
                <w:rFonts w:hint="eastAsia" w:ascii="宋体" w:hAnsi="宋体" w:cs="宋体"/>
                <w:color w:val="000000"/>
                <w:kern w:val="0"/>
                <w:sz w:val="18"/>
                <w:szCs w:val="18"/>
                <w:lang w:bidi="ar"/>
              </w:rPr>
            </w:pPr>
            <w:r>
              <w:rPr>
                <w:rFonts w:hint="eastAsia" w:ascii="宋体" w:hAnsi="宋体" w:cs="宋体"/>
                <w:color w:val="000000"/>
                <w:kern w:val="0"/>
                <w:sz w:val="18"/>
                <w:szCs w:val="18"/>
                <w:lang w:bidi="ar"/>
              </w:rPr>
              <w:t>政府性</w:t>
            </w:r>
          </w:p>
          <w:p>
            <w:pPr>
              <w:jc w:val="center"/>
              <w:rPr>
                <w:rFonts w:hint="eastAsia" w:ascii="宋体" w:hAnsi="宋体" w:cs="宋体"/>
                <w:color w:val="000000"/>
                <w:kern w:val="0"/>
                <w:sz w:val="18"/>
                <w:szCs w:val="18"/>
                <w:lang w:bidi="ar"/>
              </w:rPr>
            </w:pPr>
            <w:r>
              <w:rPr>
                <w:rFonts w:hint="eastAsia" w:ascii="宋体" w:hAnsi="宋体" w:cs="宋体"/>
                <w:color w:val="000000"/>
                <w:kern w:val="0"/>
                <w:sz w:val="18"/>
                <w:szCs w:val="18"/>
                <w:lang w:bidi="ar"/>
              </w:rPr>
              <w:t>基金预算</w:t>
            </w:r>
          </w:p>
        </w:tc>
        <w:tc>
          <w:tcPr>
            <w:tcW w:w="1772" w:type="dxa"/>
            <w:noWrap w:val="0"/>
            <w:vAlign w:val="center"/>
          </w:tcPr>
          <w:p>
            <w:pPr>
              <w:jc w:val="center"/>
              <w:rPr>
                <w:rFonts w:hint="eastAsia" w:ascii="宋体" w:hAnsi="宋体" w:cs="宋体"/>
                <w:color w:val="000000"/>
                <w:kern w:val="0"/>
                <w:sz w:val="18"/>
                <w:szCs w:val="18"/>
                <w:lang w:bidi="ar"/>
              </w:rPr>
            </w:pPr>
            <w:r>
              <w:rPr>
                <w:rFonts w:hint="eastAsia" w:ascii="宋体" w:hAnsi="宋体" w:cs="宋体"/>
                <w:color w:val="000000"/>
                <w:kern w:val="0"/>
                <w:sz w:val="18"/>
                <w:szCs w:val="18"/>
                <w:lang w:bidi="ar"/>
              </w:rPr>
              <w:t>国有资本</w:t>
            </w:r>
          </w:p>
          <w:p>
            <w:pPr>
              <w:jc w:val="center"/>
              <w:rPr>
                <w:rFonts w:hint="eastAsia" w:ascii="宋体" w:hAnsi="宋体" w:cs="宋体"/>
                <w:color w:val="000000"/>
                <w:kern w:val="0"/>
                <w:sz w:val="18"/>
                <w:szCs w:val="18"/>
                <w:lang w:bidi="ar"/>
              </w:rPr>
            </w:pPr>
            <w:r>
              <w:rPr>
                <w:rFonts w:hint="eastAsia" w:ascii="宋体" w:hAnsi="宋体" w:cs="宋体"/>
                <w:color w:val="000000"/>
                <w:kern w:val="0"/>
                <w:sz w:val="18"/>
                <w:szCs w:val="18"/>
                <w:lang w:bidi="ar"/>
              </w:rPr>
              <w:t>经营预算</w:t>
            </w:r>
          </w:p>
        </w:tc>
        <w:tc>
          <w:tcPr>
            <w:tcW w:w="1772" w:type="dxa"/>
            <w:vMerge w:val="continue"/>
            <w:noWrap w:val="0"/>
            <w:vAlign w:val="center"/>
          </w:tcPr>
          <w:p>
            <w:pPr>
              <w:jc w:val="center"/>
              <w:rPr>
                <w:rFonts w:hint="eastAsia" w:ascii="宋体" w:hAnsi="宋体" w:cs="宋体"/>
                <w:color w:val="000000"/>
                <w:kern w:val="0"/>
                <w:sz w:val="18"/>
                <w:szCs w:val="18"/>
                <w:lang w:bidi="ar"/>
              </w:rPr>
            </w:pPr>
          </w:p>
        </w:tc>
        <w:tc>
          <w:tcPr>
            <w:tcW w:w="1772" w:type="dxa"/>
            <w:vMerge w:val="continue"/>
            <w:noWrap w:val="0"/>
            <w:vAlign w:val="center"/>
          </w:tcPr>
          <w:p>
            <w:pPr>
              <w:jc w:val="center"/>
              <w:rPr>
                <w:rFonts w:hint="eastAsia" w:ascii="宋体" w:hAnsi="宋体" w:cs="宋体"/>
                <w:color w:val="000000"/>
                <w:kern w:val="0"/>
                <w:sz w:val="18"/>
                <w:szCs w:val="18"/>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771" w:type="dxa"/>
            <w:noWrap w:val="0"/>
            <w:vAlign w:val="center"/>
          </w:tcPr>
          <w:p>
            <w:pPr>
              <w:jc w:val="center"/>
              <w:rPr>
                <w:rFonts w:hint="eastAsia" w:ascii="宋体" w:hAnsi="宋体" w:cs="宋体"/>
                <w:color w:val="000000"/>
                <w:kern w:val="0"/>
                <w:sz w:val="18"/>
                <w:szCs w:val="18"/>
                <w:lang w:bidi="ar"/>
              </w:rPr>
            </w:pPr>
            <w:permStart w:id="109" w:edGrp="everyone" w:colFirst="1" w:colLast="1"/>
            <w:permStart w:id="110" w:edGrp="everyone" w:colFirst="2" w:colLast="2"/>
            <w:permStart w:id="111" w:edGrp="everyone" w:colFirst="3" w:colLast="3"/>
            <w:permStart w:id="112" w:edGrp="everyone" w:colFirst="4" w:colLast="4"/>
            <w:permStart w:id="113" w:edGrp="everyone" w:colFirst="5" w:colLast="5"/>
            <w:permStart w:id="114" w:edGrp="everyone" w:colFirst="6" w:colLast="6"/>
            <w:permStart w:id="115" w:edGrp="everyone" w:colFirst="7" w:colLast="7"/>
            <w:r>
              <w:rPr>
                <w:rFonts w:hint="eastAsia" w:ascii="宋体" w:hAnsi="宋体"/>
                <w:color w:val="000000"/>
                <w:kern w:val="0"/>
                <w:sz w:val="18"/>
                <w:szCs w:val="18"/>
              </w:rPr>
              <w:t>合    计</w:t>
            </w:r>
          </w:p>
        </w:tc>
        <w:tc>
          <w:tcPr>
            <w:tcW w:w="1771" w:type="dxa"/>
            <w:noWrap w:val="0"/>
            <w:vAlign w:val="center"/>
          </w:tcPr>
          <w:p>
            <w:pPr>
              <w:jc w:val="right"/>
              <w:rPr>
                <w:rFonts w:hint="default" w:ascii="宋体" w:hAnsi="宋体" w:eastAsia="宋体"/>
                <w:color w:val="000000"/>
                <w:sz w:val="18"/>
                <w:szCs w:val="18"/>
                <w:lang w:val="en-US" w:eastAsia="zh-CN"/>
              </w:rPr>
            </w:pPr>
            <w:r>
              <w:rPr>
                <w:rFonts w:hint="eastAsia" w:ascii="宋体" w:hAnsi="宋体"/>
                <w:color w:val="000000"/>
                <w:sz w:val="18"/>
                <w:szCs w:val="18"/>
                <w:lang w:val="en-US" w:eastAsia="zh-CN"/>
              </w:rPr>
              <w:t>3895.61</w:t>
            </w:r>
          </w:p>
        </w:tc>
        <w:tc>
          <w:tcPr>
            <w:tcW w:w="1772" w:type="dxa"/>
            <w:noWrap w:val="0"/>
            <w:vAlign w:val="center"/>
          </w:tcPr>
          <w:p>
            <w:pPr>
              <w:jc w:val="right"/>
              <w:rPr>
                <w:rFonts w:hint="eastAsia" w:ascii="宋体" w:hAnsi="宋体"/>
                <w:color w:val="000000"/>
                <w:sz w:val="18"/>
                <w:szCs w:val="18"/>
              </w:rPr>
            </w:pPr>
            <w:r>
              <w:rPr>
                <w:rFonts w:hint="eastAsia" w:ascii="宋体" w:hAnsi="宋体"/>
                <w:color w:val="000000"/>
                <w:sz w:val="18"/>
                <w:szCs w:val="18"/>
                <w:lang w:val="en-US" w:eastAsia="zh-CN"/>
              </w:rPr>
              <w:t>3895.61</w:t>
            </w:r>
          </w:p>
        </w:tc>
        <w:tc>
          <w:tcPr>
            <w:tcW w:w="1772" w:type="dxa"/>
            <w:noWrap w:val="0"/>
            <w:vAlign w:val="center"/>
          </w:tcPr>
          <w:p>
            <w:pPr>
              <w:jc w:val="right"/>
              <w:rPr>
                <w:rFonts w:ascii="宋体" w:hAnsi="宋体"/>
                <w:color w:val="000000"/>
                <w:sz w:val="18"/>
                <w:szCs w:val="18"/>
              </w:rPr>
            </w:pPr>
            <w:r>
              <w:rPr>
                <w:rFonts w:hint="eastAsia" w:ascii="宋体" w:hAnsi="宋体"/>
                <w:color w:val="000000"/>
                <w:sz w:val="18"/>
                <w:szCs w:val="18"/>
                <w:lang w:val="en-US" w:eastAsia="zh-CN"/>
              </w:rPr>
              <w:t>3895.61</w:t>
            </w:r>
          </w:p>
        </w:tc>
        <w:tc>
          <w:tcPr>
            <w:tcW w:w="1772" w:type="dxa"/>
            <w:noWrap w:val="0"/>
            <w:vAlign w:val="center"/>
          </w:tcPr>
          <w:p>
            <w:pPr>
              <w:jc w:val="right"/>
              <w:rPr>
                <w:rFonts w:ascii="宋体" w:hAnsi="宋体"/>
                <w:color w:val="000000"/>
                <w:sz w:val="18"/>
                <w:szCs w:val="18"/>
              </w:rPr>
            </w:pPr>
            <w:r>
              <w:rPr>
                <w:rFonts w:hint="eastAsia" w:ascii="宋体" w:hAnsi="宋体"/>
                <w:color w:val="000000"/>
                <w:sz w:val="18"/>
                <w:szCs w:val="18"/>
              </w:rPr>
              <w:t>0.00</w:t>
            </w:r>
          </w:p>
        </w:tc>
        <w:tc>
          <w:tcPr>
            <w:tcW w:w="1772" w:type="dxa"/>
            <w:noWrap w:val="0"/>
            <w:vAlign w:val="center"/>
          </w:tcPr>
          <w:p>
            <w:pPr>
              <w:jc w:val="right"/>
              <w:rPr>
                <w:rFonts w:ascii="宋体" w:hAnsi="宋体"/>
                <w:color w:val="000000"/>
                <w:sz w:val="18"/>
                <w:szCs w:val="18"/>
              </w:rPr>
            </w:pPr>
            <w:r>
              <w:rPr>
                <w:rFonts w:hint="eastAsia" w:ascii="宋体" w:hAnsi="宋体"/>
                <w:color w:val="000000"/>
                <w:sz w:val="18"/>
                <w:szCs w:val="18"/>
              </w:rPr>
              <w:t>0.00</w:t>
            </w:r>
          </w:p>
        </w:tc>
        <w:tc>
          <w:tcPr>
            <w:tcW w:w="1772" w:type="dxa"/>
            <w:noWrap w:val="0"/>
            <w:vAlign w:val="center"/>
          </w:tcPr>
          <w:p>
            <w:pPr>
              <w:jc w:val="right"/>
              <w:rPr>
                <w:rFonts w:ascii="宋体" w:hAnsi="宋体"/>
                <w:color w:val="000000"/>
                <w:sz w:val="18"/>
                <w:szCs w:val="18"/>
              </w:rPr>
            </w:pPr>
            <w:r>
              <w:rPr>
                <w:rFonts w:hint="eastAsia" w:ascii="宋体" w:hAnsi="宋体"/>
                <w:color w:val="000000"/>
                <w:sz w:val="18"/>
                <w:szCs w:val="18"/>
              </w:rPr>
              <w:t>0.00</w:t>
            </w:r>
          </w:p>
        </w:tc>
        <w:tc>
          <w:tcPr>
            <w:tcW w:w="1772" w:type="dxa"/>
            <w:noWrap w:val="0"/>
            <w:vAlign w:val="center"/>
          </w:tcPr>
          <w:p>
            <w:pPr>
              <w:jc w:val="right"/>
              <w:rPr>
                <w:rFonts w:ascii="宋体" w:hAnsi="宋体"/>
                <w:color w:val="000000"/>
                <w:sz w:val="18"/>
                <w:szCs w:val="18"/>
              </w:rPr>
            </w:pPr>
            <w:r>
              <w:rPr>
                <w:rFonts w:hint="eastAsia" w:ascii="宋体" w:hAnsi="宋体"/>
                <w:color w:val="000000"/>
                <w:sz w:val="18"/>
                <w:szCs w:val="18"/>
              </w:rPr>
              <w:t>0.00</w:t>
            </w:r>
          </w:p>
        </w:tc>
      </w:tr>
      <w:permEnd w:id="109"/>
      <w:permEnd w:id="110"/>
      <w:permEnd w:id="111"/>
      <w:permEnd w:id="112"/>
      <w:permEnd w:id="113"/>
      <w:permEnd w:id="114"/>
      <w:permEnd w:id="115"/>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771" w:type="dxa"/>
            <w:noWrap w:val="0"/>
            <w:vAlign w:val="center"/>
          </w:tcPr>
          <w:p>
            <w:pPr>
              <w:widowControl/>
              <w:jc w:val="left"/>
              <w:textAlignment w:val="center"/>
              <w:rPr>
                <w:rFonts w:hint="default" w:ascii="宋体" w:hAnsi="宋体" w:eastAsia="宋体"/>
                <w:color w:val="000000"/>
                <w:kern w:val="0"/>
                <w:sz w:val="18"/>
                <w:szCs w:val="18"/>
                <w:lang w:val="en-US" w:eastAsia="zh-CN"/>
              </w:rPr>
            </w:pPr>
            <w:permStart w:id="116" w:edGrp="everyone"/>
            <w:r>
              <w:rPr>
                <w:rFonts w:hint="eastAsia" w:ascii="宋体" w:hAnsi="宋体"/>
                <w:color w:val="000000"/>
                <w:kern w:val="0"/>
                <w:sz w:val="18"/>
                <w:szCs w:val="18"/>
                <w:lang w:val="en-US" w:eastAsia="zh-CN"/>
              </w:rPr>
              <w:t>人员类</w:t>
            </w:r>
          </w:p>
        </w:tc>
        <w:tc>
          <w:tcPr>
            <w:tcW w:w="1771" w:type="dxa"/>
            <w:noWrap w:val="0"/>
            <w:vAlign w:val="center"/>
          </w:tcPr>
          <w:p>
            <w:pPr>
              <w:jc w:val="right"/>
              <w:rPr>
                <w:rFonts w:hint="default" w:ascii="宋体" w:hAnsi="宋体" w:eastAsia="宋体"/>
                <w:color w:val="000000"/>
                <w:sz w:val="18"/>
                <w:szCs w:val="18"/>
                <w:lang w:val="en-US" w:eastAsia="zh-CN"/>
              </w:rPr>
            </w:pPr>
            <w:r>
              <w:rPr>
                <w:rFonts w:hint="eastAsia" w:ascii="宋体" w:hAnsi="宋体"/>
                <w:color w:val="000000"/>
                <w:sz w:val="18"/>
                <w:szCs w:val="18"/>
                <w:lang w:val="en-US" w:eastAsia="zh-CN"/>
              </w:rPr>
              <w:t>3123.41</w:t>
            </w:r>
          </w:p>
        </w:tc>
        <w:tc>
          <w:tcPr>
            <w:tcW w:w="1772" w:type="dxa"/>
            <w:noWrap w:val="0"/>
            <w:vAlign w:val="center"/>
          </w:tcPr>
          <w:p>
            <w:pPr>
              <w:jc w:val="right"/>
              <w:rPr>
                <w:rFonts w:hint="eastAsia" w:ascii="宋体" w:hAnsi="宋体"/>
                <w:color w:val="000000"/>
                <w:sz w:val="18"/>
                <w:szCs w:val="18"/>
              </w:rPr>
            </w:pPr>
            <w:r>
              <w:rPr>
                <w:rFonts w:hint="eastAsia" w:ascii="宋体" w:hAnsi="宋体"/>
                <w:color w:val="000000"/>
                <w:sz w:val="18"/>
                <w:szCs w:val="18"/>
                <w:lang w:val="en-US" w:eastAsia="zh-CN"/>
              </w:rPr>
              <w:t>3123.41</w:t>
            </w:r>
          </w:p>
        </w:tc>
        <w:tc>
          <w:tcPr>
            <w:tcW w:w="1772" w:type="dxa"/>
            <w:noWrap w:val="0"/>
            <w:vAlign w:val="center"/>
          </w:tcPr>
          <w:p>
            <w:pPr>
              <w:jc w:val="right"/>
              <w:rPr>
                <w:rFonts w:ascii="宋体" w:hAnsi="宋体"/>
                <w:color w:val="000000"/>
                <w:sz w:val="18"/>
                <w:szCs w:val="18"/>
              </w:rPr>
            </w:pPr>
            <w:r>
              <w:rPr>
                <w:rFonts w:hint="eastAsia" w:ascii="宋体" w:hAnsi="宋体"/>
                <w:color w:val="000000"/>
                <w:sz w:val="18"/>
                <w:szCs w:val="18"/>
                <w:lang w:val="en-US" w:eastAsia="zh-CN"/>
              </w:rPr>
              <w:t>3123.41</w:t>
            </w:r>
          </w:p>
        </w:tc>
        <w:tc>
          <w:tcPr>
            <w:tcW w:w="1772" w:type="dxa"/>
            <w:noWrap w:val="0"/>
            <w:vAlign w:val="center"/>
          </w:tcPr>
          <w:p>
            <w:pPr>
              <w:jc w:val="right"/>
              <w:rPr>
                <w:rFonts w:ascii="宋体" w:hAnsi="宋体"/>
                <w:color w:val="000000"/>
                <w:sz w:val="18"/>
                <w:szCs w:val="18"/>
              </w:rPr>
            </w:pPr>
            <w:r>
              <w:rPr>
                <w:rFonts w:hint="eastAsia" w:ascii="宋体" w:hAnsi="宋体"/>
                <w:color w:val="000000"/>
                <w:sz w:val="18"/>
                <w:szCs w:val="18"/>
              </w:rPr>
              <w:t>0.00</w:t>
            </w:r>
          </w:p>
        </w:tc>
        <w:tc>
          <w:tcPr>
            <w:tcW w:w="1772" w:type="dxa"/>
            <w:noWrap w:val="0"/>
            <w:vAlign w:val="center"/>
          </w:tcPr>
          <w:p>
            <w:pPr>
              <w:jc w:val="right"/>
              <w:rPr>
                <w:rFonts w:ascii="宋体" w:hAnsi="宋体"/>
                <w:color w:val="000000"/>
                <w:sz w:val="18"/>
                <w:szCs w:val="18"/>
              </w:rPr>
            </w:pPr>
            <w:r>
              <w:rPr>
                <w:rFonts w:hint="eastAsia" w:ascii="宋体" w:hAnsi="宋体"/>
                <w:color w:val="000000"/>
                <w:sz w:val="18"/>
                <w:szCs w:val="18"/>
              </w:rPr>
              <w:t>0.00</w:t>
            </w:r>
          </w:p>
        </w:tc>
        <w:tc>
          <w:tcPr>
            <w:tcW w:w="1772" w:type="dxa"/>
            <w:noWrap w:val="0"/>
            <w:vAlign w:val="center"/>
          </w:tcPr>
          <w:p>
            <w:pPr>
              <w:jc w:val="right"/>
              <w:rPr>
                <w:rFonts w:ascii="宋体" w:hAnsi="宋体"/>
                <w:color w:val="000000"/>
                <w:sz w:val="18"/>
                <w:szCs w:val="18"/>
              </w:rPr>
            </w:pPr>
            <w:r>
              <w:rPr>
                <w:rFonts w:hint="eastAsia" w:ascii="宋体" w:hAnsi="宋体"/>
                <w:color w:val="000000"/>
                <w:sz w:val="18"/>
                <w:szCs w:val="18"/>
              </w:rPr>
              <w:t>0.00</w:t>
            </w:r>
          </w:p>
        </w:tc>
        <w:tc>
          <w:tcPr>
            <w:tcW w:w="1772" w:type="dxa"/>
            <w:noWrap w:val="0"/>
            <w:vAlign w:val="center"/>
          </w:tcPr>
          <w:p>
            <w:pPr>
              <w:jc w:val="right"/>
              <w:rPr>
                <w:rFonts w:ascii="宋体" w:hAnsi="宋体"/>
                <w:color w:val="000000"/>
                <w:sz w:val="18"/>
                <w:szCs w:val="18"/>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771" w:type="dxa"/>
            <w:noWrap w:val="0"/>
            <w:vAlign w:val="center"/>
          </w:tcPr>
          <w:p>
            <w:pPr>
              <w:widowControl/>
              <w:jc w:val="left"/>
              <w:textAlignment w:val="center"/>
              <w:rPr>
                <w:rFonts w:hint="default" w:ascii="宋体" w:hAnsi="宋体" w:eastAsia="宋体"/>
                <w:color w:val="000000"/>
                <w:kern w:val="0"/>
                <w:sz w:val="18"/>
                <w:szCs w:val="18"/>
                <w:lang w:val="en-US" w:eastAsia="zh-CN"/>
              </w:rPr>
            </w:pPr>
            <w:r>
              <w:rPr>
                <w:rFonts w:hint="eastAsia" w:ascii="宋体" w:hAnsi="宋体"/>
                <w:color w:val="000000"/>
                <w:kern w:val="0"/>
                <w:sz w:val="18"/>
                <w:szCs w:val="18"/>
                <w:lang w:val="en-US" w:eastAsia="zh-CN"/>
              </w:rPr>
              <w:t>公用经费类</w:t>
            </w:r>
          </w:p>
        </w:tc>
        <w:tc>
          <w:tcPr>
            <w:tcW w:w="1771" w:type="dxa"/>
            <w:noWrap w:val="0"/>
            <w:vAlign w:val="center"/>
          </w:tcPr>
          <w:p>
            <w:pPr>
              <w:jc w:val="right"/>
              <w:rPr>
                <w:rFonts w:hint="default" w:ascii="宋体" w:hAnsi="宋体" w:eastAsia="宋体"/>
                <w:color w:val="000000"/>
                <w:sz w:val="18"/>
                <w:szCs w:val="18"/>
                <w:lang w:val="en-US" w:eastAsia="zh-CN"/>
              </w:rPr>
            </w:pPr>
            <w:r>
              <w:rPr>
                <w:rFonts w:hint="eastAsia" w:ascii="宋体" w:hAnsi="宋体"/>
                <w:color w:val="000000"/>
                <w:sz w:val="18"/>
                <w:szCs w:val="18"/>
                <w:lang w:val="en-US" w:eastAsia="zh-CN"/>
              </w:rPr>
              <w:t>772.20</w:t>
            </w:r>
          </w:p>
        </w:tc>
        <w:tc>
          <w:tcPr>
            <w:tcW w:w="1772" w:type="dxa"/>
            <w:noWrap w:val="0"/>
            <w:vAlign w:val="center"/>
          </w:tcPr>
          <w:p>
            <w:pPr>
              <w:jc w:val="right"/>
              <w:rPr>
                <w:rFonts w:hint="eastAsia" w:ascii="宋体" w:hAnsi="宋体"/>
                <w:color w:val="000000"/>
                <w:sz w:val="18"/>
                <w:szCs w:val="18"/>
              </w:rPr>
            </w:pPr>
            <w:r>
              <w:rPr>
                <w:rFonts w:hint="eastAsia" w:ascii="宋体" w:hAnsi="宋体"/>
                <w:color w:val="000000"/>
                <w:sz w:val="18"/>
                <w:szCs w:val="18"/>
                <w:lang w:val="en-US" w:eastAsia="zh-CN"/>
              </w:rPr>
              <w:t>772.20</w:t>
            </w:r>
          </w:p>
        </w:tc>
        <w:tc>
          <w:tcPr>
            <w:tcW w:w="1772" w:type="dxa"/>
            <w:noWrap w:val="0"/>
            <w:vAlign w:val="center"/>
          </w:tcPr>
          <w:p>
            <w:pPr>
              <w:jc w:val="right"/>
              <w:rPr>
                <w:rFonts w:ascii="宋体" w:hAnsi="宋体"/>
                <w:color w:val="000000"/>
                <w:sz w:val="18"/>
                <w:szCs w:val="18"/>
              </w:rPr>
            </w:pPr>
            <w:r>
              <w:rPr>
                <w:rFonts w:hint="eastAsia" w:ascii="宋体" w:hAnsi="宋体"/>
                <w:color w:val="000000"/>
                <w:sz w:val="18"/>
                <w:szCs w:val="18"/>
                <w:lang w:val="en-US" w:eastAsia="zh-CN"/>
              </w:rPr>
              <w:t>772.20</w:t>
            </w:r>
          </w:p>
        </w:tc>
        <w:tc>
          <w:tcPr>
            <w:tcW w:w="1772" w:type="dxa"/>
            <w:noWrap w:val="0"/>
            <w:vAlign w:val="center"/>
          </w:tcPr>
          <w:p>
            <w:pPr>
              <w:jc w:val="right"/>
              <w:rPr>
                <w:rFonts w:ascii="宋体" w:hAnsi="宋体"/>
                <w:color w:val="000000"/>
                <w:sz w:val="18"/>
                <w:szCs w:val="18"/>
              </w:rPr>
            </w:pPr>
            <w:r>
              <w:rPr>
                <w:rFonts w:hint="eastAsia" w:ascii="宋体" w:hAnsi="宋体"/>
                <w:color w:val="000000"/>
                <w:sz w:val="18"/>
                <w:szCs w:val="18"/>
              </w:rPr>
              <w:t>0.00</w:t>
            </w:r>
          </w:p>
        </w:tc>
        <w:tc>
          <w:tcPr>
            <w:tcW w:w="1772" w:type="dxa"/>
            <w:noWrap w:val="0"/>
            <w:vAlign w:val="center"/>
          </w:tcPr>
          <w:p>
            <w:pPr>
              <w:jc w:val="right"/>
              <w:rPr>
                <w:rFonts w:ascii="宋体" w:hAnsi="宋体"/>
                <w:color w:val="000000"/>
                <w:sz w:val="18"/>
                <w:szCs w:val="18"/>
              </w:rPr>
            </w:pPr>
            <w:r>
              <w:rPr>
                <w:rFonts w:hint="eastAsia" w:ascii="宋体" w:hAnsi="宋体"/>
                <w:color w:val="000000"/>
                <w:sz w:val="18"/>
                <w:szCs w:val="18"/>
              </w:rPr>
              <w:t>0.00</w:t>
            </w:r>
          </w:p>
        </w:tc>
        <w:tc>
          <w:tcPr>
            <w:tcW w:w="1772" w:type="dxa"/>
            <w:noWrap w:val="0"/>
            <w:vAlign w:val="center"/>
          </w:tcPr>
          <w:p>
            <w:pPr>
              <w:jc w:val="right"/>
              <w:rPr>
                <w:rFonts w:ascii="宋体" w:hAnsi="宋体"/>
                <w:color w:val="000000"/>
                <w:sz w:val="18"/>
                <w:szCs w:val="18"/>
              </w:rPr>
            </w:pPr>
            <w:r>
              <w:rPr>
                <w:rFonts w:hint="eastAsia" w:ascii="宋体" w:hAnsi="宋体"/>
                <w:color w:val="000000"/>
                <w:sz w:val="18"/>
                <w:szCs w:val="18"/>
              </w:rPr>
              <w:t>0.00</w:t>
            </w:r>
          </w:p>
        </w:tc>
        <w:tc>
          <w:tcPr>
            <w:tcW w:w="1772" w:type="dxa"/>
            <w:noWrap w:val="0"/>
            <w:vAlign w:val="center"/>
          </w:tcPr>
          <w:p>
            <w:pPr>
              <w:jc w:val="right"/>
              <w:rPr>
                <w:rFonts w:ascii="宋体" w:hAnsi="宋体"/>
                <w:color w:val="000000"/>
                <w:sz w:val="18"/>
                <w:szCs w:val="18"/>
              </w:rPr>
            </w:pPr>
            <w:r>
              <w:rPr>
                <w:rFonts w:hint="eastAsia" w:ascii="宋体" w:hAnsi="宋体"/>
                <w:color w:val="000000"/>
                <w:sz w:val="18"/>
                <w:szCs w:val="18"/>
              </w:rPr>
              <w:t>0.00</w:t>
            </w:r>
          </w:p>
        </w:tc>
      </w:tr>
      <w:permEnd w:id="116"/>
    </w:tbl>
    <w:p>
      <w:pPr>
        <w:rPr>
          <w:rFonts w:hint="eastAsia" w:ascii="宋体" w:hAnsi="宋体" w:cs="宋体"/>
          <w:color w:val="000000"/>
          <w:kern w:val="0"/>
          <w:sz w:val="18"/>
          <w:szCs w:val="18"/>
          <w:lang w:bidi="ar"/>
        </w:rPr>
        <w:sectPr>
          <w:pgSz w:w="16838" w:h="11906" w:orient="landscape"/>
          <w:pgMar w:top="1800" w:right="1440" w:bottom="1800" w:left="1440" w:header="851" w:footer="992" w:gutter="0"/>
          <w:cols w:space="720" w:num="1"/>
          <w:docGrid w:type="lines" w:linePitch="312" w:charSpace="0"/>
        </w:sectPr>
      </w:pPr>
      <w:r>
        <w:rPr>
          <w:rFonts w:hint="eastAsia" w:ascii="宋体" w:hAnsi="宋体" w:cs="宋体"/>
          <w:color w:val="000000"/>
          <w:kern w:val="0"/>
          <w:sz w:val="18"/>
          <w:szCs w:val="18"/>
          <w:lang w:bidi="ar"/>
        </w:rPr>
        <w:t>注：</w:t>
      </w:r>
      <w:bookmarkStart w:id="42" w:name="PO_part1remark11"/>
      <w:r>
        <w:rPr>
          <w:rFonts w:hint="eastAsia" w:ascii="宋体" w:hAnsi="宋体" w:cs="宋体"/>
          <w:color w:val="000000"/>
          <w:kern w:val="0"/>
          <w:sz w:val="18"/>
          <w:szCs w:val="18"/>
          <w:lang w:bidi="ar"/>
        </w:rPr>
        <w:t xml:space="preserve"> </w:t>
      </w:r>
      <w:permStart w:id="117" w:edGrp="everyone"/>
      <w:r>
        <w:rPr>
          <w:rFonts w:hint="eastAsia" w:ascii="宋体" w:hAnsi="宋体" w:eastAsia="宋体" w:cs="宋体"/>
          <w:color w:val="000000"/>
          <w:kern w:val="0"/>
          <w:sz w:val="18"/>
          <w:szCs w:val="18"/>
          <w:lang w:eastAsia="zh-CN" w:bidi="ar"/>
        </w:rPr>
        <w:t>无</w:t>
      </w:r>
      <w:r>
        <w:rPr>
          <w:rFonts w:hint="eastAsia" w:ascii="宋体" w:hAnsi="宋体" w:cs="宋体"/>
          <w:color w:val="000000"/>
          <w:kern w:val="0"/>
          <w:sz w:val="18"/>
          <w:szCs w:val="18"/>
          <w:lang w:eastAsia="zh-CN" w:bidi="ar"/>
        </w:rPr>
        <w:t>。</w:t>
      </w:r>
      <w:permEnd w:id="117"/>
      <w:r>
        <w:rPr>
          <w:rFonts w:hint="eastAsia" w:ascii="宋体" w:hAnsi="宋体" w:cs="宋体"/>
          <w:color w:val="000000"/>
          <w:kern w:val="0"/>
          <w:sz w:val="18"/>
          <w:szCs w:val="18"/>
          <w:lang w:bidi="ar"/>
        </w:rPr>
        <w:t xml:space="preserve"> </w:t>
      </w:r>
      <w:bookmarkEnd w:id="42"/>
      <w:r>
        <w:rPr>
          <w:rFonts w:hint="eastAsia" w:ascii="宋体" w:hAnsi="宋体" w:cs="宋体"/>
          <w:color w:val="000000"/>
          <w:kern w:val="0"/>
          <w:sz w:val="18"/>
          <w:szCs w:val="18"/>
          <w:lang w:bidi="ar"/>
        </w:rPr>
        <w:t xml:space="preserve"> </w:t>
      </w:r>
      <w:bookmarkEnd w:id="40"/>
    </w:p>
    <w:p>
      <w:pPr>
        <w:rPr>
          <w:rFonts w:ascii="宋体" w:hAnsi="宋体" w:cs="宋体"/>
          <w:color w:val="000000"/>
          <w:kern w:val="0"/>
          <w:sz w:val="18"/>
          <w:szCs w:val="18"/>
          <w:lang w:bidi="ar"/>
        </w:rPr>
      </w:pPr>
      <w:bookmarkStart w:id="43" w:name="PO_part2Table13"/>
    </w:p>
    <w:tbl>
      <w:tblPr>
        <w:tblStyle w:val="3"/>
        <w:tblW w:w="141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49"/>
        <w:gridCol w:w="1493"/>
        <w:gridCol w:w="1308"/>
        <w:gridCol w:w="1417"/>
        <w:gridCol w:w="1419"/>
        <w:gridCol w:w="1417"/>
        <w:gridCol w:w="1418"/>
        <w:gridCol w:w="1418"/>
        <w:gridCol w:w="28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tblHeader/>
        </w:trPr>
        <w:tc>
          <w:tcPr>
            <w:tcW w:w="14174" w:type="dxa"/>
            <w:gridSpan w:val="9"/>
            <w:tcBorders>
              <w:top w:val="nil"/>
              <w:left w:val="nil"/>
              <w:bottom w:val="nil"/>
              <w:right w:val="nil"/>
            </w:tcBorders>
            <w:noWrap w:val="0"/>
            <w:vAlign w:val="center"/>
          </w:tcPr>
          <w:p>
            <w:pPr>
              <w:jc w:val="right"/>
              <w:rPr>
                <w:rFonts w:hint="eastAsia" w:ascii="宋体" w:hAnsi="宋体" w:cs="宋体"/>
                <w:color w:val="000000"/>
                <w:kern w:val="0"/>
                <w:sz w:val="18"/>
                <w:szCs w:val="18"/>
                <w:lang w:bidi="ar"/>
              </w:rPr>
            </w:pPr>
            <w:r>
              <w:rPr>
                <w:rFonts w:hint="eastAsia" w:ascii="宋体" w:hAnsi="宋体" w:cs="宋体"/>
                <w:color w:val="000000"/>
                <w:kern w:val="0"/>
                <w:sz w:val="18"/>
                <w:szCs w:val="18"/>
                <w:lang w:bidi="ar"/>
              </w:rPr>
              <w:t>表12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tblHeader/>
        </w:trPr>
        <w:tc>
          <w:tcPr>
            <w:tcW w:w="14174" w:type="dxa"/>
            <w:gridSpan w:val="9"/>
            <w:tcBorders>
              <w:top w:val="nil"/>
              <w:left w:val="nil"/>
              <w:bottom w:val="nil"/>
              <w:right w:val="nil"/>
            </w:tcBorders>
            <w:noWrap w:val="0"/>
            <w:vAlign w:val="center"/>
          </w:tcPr>
          <w:p>
            <w:pPr>
              <w:jc w:val="center"/>
              <w:rPr>
                <w:rFonts w:hint="eastAsia" w:ascii="宋体" w:hAnsi="宋体" w:cs="宋体"/>
                <w:color w:val="000000"/>
                <w:kern w:val="0"/>
                <w:sz w:val="18"/>
                <w:szCs w:val="18"/>
                <w:lang w:bidi="ar"/>
              </w:rPr>
            </w:pPr>
            <w:r>
              <w:rPr>
                <w:rFonts w:hint="eastAsia" w:ascii="宋体" w:hAnsi="宋体"/>
                <w:b/>
                <w:bCs/>
                <w:color w:val="000000"/>
                <w:kern w:val="0"/>
                <w:sz w:val="26"/>
                <w:szCs w:val="26"/>
                <w:lang w:val="en-US" w:eastAsia="zh-CN"/>
              </w:rPr>
              <w:t>部门</w:t>
            </w:r>
            <w:r>
              <w:rPr>
                <w:rFonts w:hint="eastAsia" w:ascii="宋体" w:hAnsi="宋体"/>
                <w:b/>
                <w:bCs/>
                <w:color w:val="000000"/>
                <w:kern w:val="0"/>
                <w:sz w:val="26"/>
                <w:szCs w:val="26"/>
              </w:rPr>
              <w:t>预算项目支出及其他支出预算表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tblHeader/>
        </w:trPr>
        <w:tc>
          <w:tcPr>
            <w:tcW w:w="7086" w:type="dxa"/>
            <w:gridSpan w:val="5"/>
            <w:tcBorders>
              <w:top w:val="nil"/>
              <w:left w:val="nil"/>
              <w:bottom w:val="single" w:color="auto" w:sz="4" w:space="0"/>
              <w:right w:val="nil"/>
            </w:tcBorders>
            <w:noWrap w:val="0"/>
            <w:vAlign w:val="center"/>
          </w:tcPr>
          <w:p>
            <w:pPr>
              <w:rPr>
                <w:rFonts w:hint="eastAsia" w:ascii="宋体" w:hAnsi="宋体" w:cs="宋体"/>
                <w:color w:val="000000"/>
                <w:kern w:val="0"/>
                <w:sz w:val="18"/>
                <w:szCs w:val="18"/>
                <w:lang w:bidi="ar"/>
              </w:rPr>
            </w:pPr>
            <w:r>
              <w:rPr>
                <w:rFonts w:hint="eastAsia" w:ascii="宋体" w:hAnsi="宋体"/>
                <w:color w:val="000000"/>
                <w:kern w:val="0"/>
                <w:sz w:val="18"/>
                <w:szCs w:val="18"/>
              </w:rPr>
              <w:t>单位名称：</w:t>
            </w:r>
            <w:bookmarkStart w:id="44" w:name="PO_part2Table13DivName1"/>
            <w:r>
              <w:rPr>
                <w:rFonts w:hint="eastAsia" w:ascii="宋体" w:hAnsi="宋体"/>
                <w:color w:val="000000"/>
                <w:kern w:val="0"/>
                <w:sz w:val="18"/>
                <w:szCs w:val="18"/>
              </w:rPr>
              <w:t xml:space="preserve"> </w:t>
            </w:r>
            <w:permStart w:id="118" w:edGrp="everyone"/>
            <w:r>
              <w:rPr>
                <w:rFonts w:hint="eastAsia" w:ascii="宋体" w:hAnsi="宋体"/>
                <w:color w:val="000000"/>
                <w:kern w:val="0"/>
                <w:sz w:val="18"/>
                <w:szCs w:val="18"/>
                <w:lang w:val="en-US" w:eastAsia="zh-CN"/>
              </w:rPr>
              <w:t>梅县区人民政府办公室</w:t>
            </w:r>
            <w:permEnd w:id="118"/>
            <w:r>
              <w:rPr>
                <w:rFonts w:hint="eastAsia" w:ascii="宋体" w:hAnsi="宋体"/>
                <w:color w:val="000000"/>
                <w:kern w:val="0"/>
                <w:sz w:val="18"/>
                <w:szCs w:val="18"/>
              </w:rPr>
              <w:t xml:space="preserve"> </w:t>
            </w:r>
            <w:bookmarkEnd w:id="44"/>
          </w:p>
        </w:tc>
        <w:tc>
          <w:tcPr>
            <w:tcW w:w="7088" w:type="dxa"/>
            <w:gridSpan w:val="4"/>
            <w:tcBorders>
              <w:top w:val="nil"/>
              <w:left w:val="nil"/>
              <w:bottom w:val="single" w:color="auto" w:sz="4" w:space="0"/>
              <w:right w:val="nil"/>
            </w:tcBorders>
            <w:noWrap w:val="0"/>
            <w:vAlign w:val="center"/>
          </w:tcPr>
          <w:p>
            <w:pPr>
              <w:jc w:val="right"/>
              <w:rPr>
                <w:rFonts w:hint="eastAsia" w:ascii="宋体" w:hAnsi="宋体" w:cs="宋体"/>
                <w:color w:val="000000"/>
                <w:kern w:val="0"/>
                <w:sz w:val="18"/>
                <w:szCs w:val="18"/>
                <w:lang w:bidi="ar"/>
              </w:rPr>
            </w:pPr>
            <w:r>
              <w:rPr>
                <w:rFonts w:hint="eastAsia" w:ascii="宋体" w:hAnsi="宋体"/>
                <w:color w:val="000000"/>
                <w:kern w:val="0"/>
                <w:sz w:val="18"/>
                <w:szCs w:val="18"/>
              </w:rPr>
              <w:t>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tblHeader/>
        </w:trPr>
        <w:tc>
          <w:tcPr>
            <w:tcW w:w="1449" w:type="dxa"/>
            <w:vMerge w:val="restart"/>
            <w:tcBorders>
              <w:top w:val="single" w:color="auto" w:sz="4" w:space="0"/>
            </w:tcBorders>
            <w:noWrap w:val="0"/>
            <w:vAlign w:val="center"/>
          </w:tcPr>
          <w:p>
            <w:pPr>
              <w:jc w:val="center"/>
              <w:rPr>
                <w:rFonts w:hint="eastAsia" w:ascii="宋体" w:hAnsi="宋体" w:eastAsia="宋体" w:cs="宋体"/>
                <w:color w:val="000000"/>
                <w:sz w:val="18"/>
                <w:szCs w:val="18"/>
              </w:rPr>
            </w:pPr>
            <w:r>
              <w:rPr>
                <w:rFonts w:hint="eastAsia" w:ascii="宋体" w:hAnsi="宋体" w:eastAsia="宋体" w:cs="宋体"/>
                <w:color w:val="000000"/>
                <w:sz w:val="18"/>
                <w:szCs w:val="18"/>
              </w:rPr>
              <w:t>支出项目类别（资金使用单位）</w:t>
            </w:r>
          </w:p>
        </w:tc>
        <w:tc>
          <w:tcPr>
            <w:tcW w:w="1493" w:type="dxa"/>
            <w:vMerge w:val="restart"/>
            <w:tcBorders>
              <w:top w:val="single" w:color="auto" w:sz="4" w:space="0"/>
            </w:tcBorders>
            <w:noWrap w:val="0"/>
            <w:vAlign w:val="center"/>
          </w:tcPr>
          <w:p>
            <w:pPr>
              <w:jc w:val="center"/>
              <w:rPr>
                <w:rFonts w:hint="eastAsia" w:ascii="宋体" w:hAnsi="宋体" w:eastAsia="宋体" w:cs="宋体"/>
                <w:color w:val="000000"/>
                <w:sz w:val="18"/>
                <w:szCs w:val="18"/>
              </w:rPr>
            </w:pPr>
            <w:r>
              <w:rPr>
                <w:rFonts w:hint="eastAsia" w:ascii="宋体" w:hAnsi="宋体" w:eastAsia="宋体" w:cs="宋体"/>
                <w:color w:val="000000"/>
                <w:kern w:val="0"/>
                <w:sz w:val="18"/>
                <w:szCs w:val="18"/>
                <w:lang w:bidi="ar"/>
              </w:rPr>
              <w:t>总  计</w:t>
            </w:r>
          </w:p>
        </w:tc>
        <w:tc>
          <w:tcPr>
            <w:tcW w:w="5561" w:type="dxa"/>
            <w:gridSpan w:val="4"/>
            <w:tcBorders>
              <w:top w:val="single" w:color="auto" w:sz="4" w:space="0"/>
            </w:tcBorders>
            <w:noWrap w:val="0"/>
            <w:vAlign w:val="center"/>
          </w:tcPr>
          <w:p>
            <w:pPr>
              <w:jc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财政拨款</w:t>
            </w:r>
          </w:p>
        </w:tc>
        <w:tc>
          <w:tcPr>
            <w:tcW w:w="1418" w:type="dxa"/>
            <w:vMerge w:val="restart"/>
            <w:tcBorders>
              <w:top w:val="single" w:color="auto" w:sz="4" w:space="0"/>
            </w:tcBorders>
            <w:noWrap w:val="0"/>
            <w:vAlign w:val="center"/>
          </w:tcPr>
          <w:p>
            <w:pPr>
              <w:jc w:val="center"/>
              <w:rPr>
                <w:rFonts w:hint="eastAsia" w:ascii="宋体" w:hAnsi="宋体" w:eastAsia="宋体" w:cs="宋体"/>
                <w:color w:val="000000"/>
                <w:sz w:val="18"/>
                <w:szCs w:val="18"/>
              </w:rPr>
            </w:pPr>
            <w:r>
              <w:rPr>
                <w:rFonts w:hint="eastAsia" w:ascii="宋体" w:hAnsi="宋体" w:eastAsia="宋体" w:cs="宋体"/>
                <w:color w:val="000000"/>
                <w:sz w:val="18"/>
                <w:szCs w:val="18"/>
              </w:rPr>
              <w:t>财政专户拨款</w:t>
            </w:r>
          </w:p>
        </w:tc>
        <w:tc>
          <w:tcPr>
            <w:tcW w:w="1418" w:type="dxa"/>
            <w:vMerge w:val="restart"/>
            <w:tcBorders>
              <w:top w:val="single" w:color="auto" w:sz="4" w:space="0"/>
            </w:tcBorders>
            <w:noWrap w:val="0"/>
            <w:vAlign w:val="center"/>
          </w:tcPr>
          <w:p>
            <w:pPr>
              <w:jc w:val="center"/>
              <w:rPr>
                <w:rFonts w:hint="eastAsia" w:ascii="宋体" w:hAnsi="宋体" w:eastAsia="宋体" w:cs="宋体"/>
                <w:color w:val="000000"/>
                <w:sz w:val="18"/>
                <w:szCs w:val="18"/>
              </w:rPr>
            </w:pPr>
            <w:r>
              <w:rPr>
                <w:rFonts w:hint="eastAsia" w:ascii="宋体" w:hAnsi="宋体" w:eastAsia="宋体" w:cs="宋体"/>
                <w:color w:val="000000"/>
                <w:sz w:val="18"/>
                <w:szCs w:val="18"/>
              </w:rPr>
              <w:t>其他资金</w:t>
            </w:r>
          </w:p>
        </w:tc>
        <w:tc>
          <w:tcPr>
            <w:tcW w:w="2835" w:type="dxa"/>
            <w:vMerge w:val="restart"/>
            <w:tcBorders>
              <w:top w:val="single" w:color="auto" w:sz="4" w:space="0"/>
            </w:tcBorders>
            <w:noWrap w:val="0"/>
            <w:vAlign w:val="center"/>
          </w:tcPr>
          <w:p>
            <w:pPr>
              <w:jc w:val="center"/>
              <w:rPr>
                <w:rFonts w:hint="eastAsia" w:ascii="宋体" w:hAnsi="宋体" w:eastAsia="宋体" w:cs="宋体"/>
                <w:color w:val="000000"/>
                <w:sz w:val="18"/>
                <w:szCs w:val="18"/>
              </w:rPr>
            </w:pPr>
            <w:r>
              <w:rPr>
                <w:rFonts w:hint="eastAsia" w:ascii="宋体" w:hAnsi="宋体" w:eastAsia="宋体" w:cs="宋体"/>
                <w:color w:val="000000"/>
                <w:sz w:val="18"/>
                <w:szCs w:val="18"/>
              </w:rPr>
              <w:t>绩效目标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tblHeader/>
        </w:trPr>
        <w:tc>
          <w:tcPr>
            <w:tcW w:w="1449" w:type="dxa"/>
            <w:vMerge w:val="continue"/>
            <w:noWrap w:val="0"/>
            <w:vAlign w:val="center"/>
          </w:tcPr>
          <w:p>
            <w:pPr>
              <w:jc w:val="center"/>
              <w:rPr>
                <w:rFonts w:hint="eastAsia" w:ascii="宋体" w:hAnsi="宋体" w:eastAsia="宋体" w:cs="宋体"/>
                <w:color w:val="000000"/>
                <w:kern w:val="0"/>
                <w:sz w:val="18"/>
                <w:szCs w:val="18"/>
                <w:lang w:bidi="ar"/>
              </w:rPr>
            </w:pPr>
          </w:p>
        </w:tc>
        <w:tc>
          <w:tcPr>
            <w:tcW w:w="1493" w:type="dxa"/>
            <w:vMerge w:val="continue"/>
            <w:noWrap w:val="0"/>
            <w:vAlign w:val="center"/>
          </w:tcPr>
          <w:p>
            <w:pPr>
              <w:jc w:val="center"/>
              <w:rPr>
                <w:rFonts w:hint="eastAsia" w:ascii="宋体" w:hAnsi="宋体" w:eastAsia="宋体" w:cs="宋体"/>
                <w:color w:val="000000"/>
                <w:kern w:val="0"/>
                <w:sz w:val="18"/>
                <w:szCs w:val="18"/>
                <w:lang w:bidi="ar"/>
              </w:rPr>
            </w:pPr>
          </w:p>
        </w:tc>
        <w:tc>
          <w:tcPr>
            <w:tcW w:w="1308" w:type="dxa"/>
            <w:noWrap w:val="0"/>
            <w:vAlign w:val="center"/>
          </w:tcPr>
          <w:p>
            <w:pPr>
              <w:jc w:val="center"/>
              <w:rPr>
                <w:rFonts w:hint="eastAsia" w:ascii="宋体" w:hAnsi="宋体" w:eastAsia="宋体" w:cs="宋体"/>
                <w:color w:val="000000"/>
                <w:sz w:val="18"/>
                <w:szCs w:val="18"/>
              </w:rPr>
            </w:pPr>
            <w:r>
              <w:rPr>
                <w:rFonts w:hint="eastAsia" w:ascii="宋体" w:hAnsi="宋体" w:eastAsia="宋体" w:cs="宋体"/>
                <w:color w:val="000000"/>
                <w:sz w:val="18"/>
                <w:szCs w:val="18"/>
              </w:rPr>
              <w:t>合计</w:t>
            </w:r>
          </w:p>
        </w:tc>
        <w:tc>
          <w:tcPr>
            <w:tcW w:w="1417" w:type="dxa"/>
            <w:noWrap w:val="0"/>
            <w:vAlign w:val="center"/>
          </w:tcPr>
          <w:p>
            <w:pPr>
              <w:jc w:val="center"/>
              <w:rPr>
                <w:rFonts w:hint="eastAsia" w:ascii="宋体" w:hAnsi="宋体" w:eastAsia="宋体" w:cs="宋体"/>
                <w:color w:val="000000"/>
                <w:sz w:val="18"/>
                <w:szCs w:val="18"/>
              </w:rPr>
            </w:pPr>
            <w:r>
              <w:rPr>
                <w:rFonts w:hint="eastAsia" w:ascii="宋体" w:hAnsi="宋体" w:eastAsia="宋体" w:cs="宋体"/>
                <w:color w:val="000000"/>
                <w:sz w:val="18"/>
                <w:szCs w:val="18"/>
              </w:rPr>
              <w:t>一般公共预算</w:t>
            </w:r>
          </w:p>
        </w:tc>
        <w:tc>
          <w:tcPr>
            <w:tcW w:w="1419" w:type="dxa"/>
            <w:noWrap w:val="0"/>
            <w:vAlign w:val="center"/>
          </w:tcPr>
          <w:p>
            <w:pPr>
              <w:jc w:val="center"/>
              <w:rPr>
                <w:rFonts w:hint="eastAsia" w:ascii="宋体" w:hAnsi="宋体" w:eastAsia="宋体" w:cs="宋体"/>
                <w:color w:val="000000"/>
                <w:sz w:val="18"/>
                <w:szCs w:val="18"/>
                <w:lang w:eastAsia="zh-CN"/>
              </w:rPr>
            </w:pPr>
            <w:r>
              <w:rPr>
                <w:rFonts w:hint="eastAsia" w:ascii="宋体" w:hAnsi="宋体" w:eastAsia="宋体" w:cs="宋体"/>
                <w:color w:val="000000"/>
                <w:sz w:val="18"/>
                <w:szCs w:val="18"/>
              </w:rPr>
              <w:t>政府性</w:t>
            </w:r>
          </w:p>
          <w:p>
            <w:pPr>
              <w:jc w:val="center"/>
              <w:rPr>
                <w:rFonts w:hint="eastAsia" w:ascii="宋体" w:hAnsi="宋体" w:eastAsia="宋体" w:cs="宋体"/>
                <w:color w:val="000000"/>
                <w:sz w:val="18"/>
                <w:szCs w:val="18"/>
              </w:rPr>
            </w:pPr>
            <w:r>
              <w:rPr>
                <w:rFonts w:hint="eastAsia" w:ascii="宋体" w:hAnsi="宋体" w:eastAsia="宋体" w:cs="宋体"/>
                <w:color w:val="000000"/>
                <w:sz w:val="18"/>
                <w:szCs w:val="18"/>
              </w:rPr>
              <w:t>基金预算</w:t>
            </w:r>
          </w:p>
        </w:tc>
        <w:tc>
          <w:tcPr>
            <w:tcW w:w="1417" w:type="dxa"/>
            <w:noWrap w:val="0"/>
            <w:vAlign w:val="center"/>
          </w:tcPr>
          <w:p>
            <w:pPr>
              <w:jc w:val="center"/>
              <w:rPr>
                <w:rFonts w:hint="eastAsia" w:ascii="宋体" w:hAnsi="宋体" w:eastAsia="宋体" w:cs="宋体"/>
                <w:color w:val="000000"/>
                <w:sz w:val="18"/>
                <w:szCs w:val="18"/>
                <w:lang w:eastAsia="zh-CN"/>
              </w:rPr>
            </w:pPr>
            <w:r>
              <w:rPr>
                <w:rFonts w:hint="eastAsia" w:ascii="宋体" w:hAnsi="宋体" w:eastAsia="宋体" w:cs="宋体"/>
                <w:color w:val="000000"/>
                <w:sz w:val="18"/>
                <w:szCs w:val="18"/>
              </w:rPr>
              <w:t>国有资本</w:t>
            </w:r>
          </w:p>
          <w:p>
            <w:pPr>
              <w:jc w:val="center"/>
              <w:rPr>
                <w:rFonts w:hint="eastAsia" w:ascii="宋体" w:hAnsi="宋体" w:eastAsia="宋体" w:cs="宋体"/>
                <w:color w:val="000000"/>
                <w:sz w:val="18"/>
                <w:szCs w:val="18"/>
              </w:rPr>
            </w:pPr>
            <w:r>
              <w:rPr>
                <w:rFonts w:hint="eastAsia" w:ascii="宋体" w:hAnsi="宋体" w:eastAsia="宋体" w:cs="宋体"/>
                <w:color w:val="000000"/>
                <w:sz w:val="18"/>
                <w:szCs w:val="18"/>
              </w:rPr>
              <w:t>经营预算</w:t>
            </w:r>
          </w:p>
        </w:tc>
        <w:tc>
          <w:tcPr>
            <w:tcW w:w="1418" w:type="dxa"/>
            <w:vMerge w:val="continue"/>
            <w:noWrap w:val="0"/>
            <w:vAlign w:val="top"/>
          </w:tcPr>
          <w:p>
            <w:pPr>
              <w:rPr>
                <w:rFonts w:hint="eastAsia" w:ascii="宋体" w:hAnsi="宋体" w:eastAsia="宋体" w:cs="宋体"/>
                <w:color w:val="000000"/>
                <w:kern w:val="0"/>
                <w:sz w:val="18"/>
                <w:szCs w:val="18"/>
                <w:lang w:bidi="ar"/>
              </w:rPr>
            </w:pPr>
          </w:p>
        </w:tc>
        <w:tc>
          <w:tcPr>
            <w:tcW w:w="1418" w:type="dxa"/>
            <w:vMerge w:val="continue"/>
            <w:noWrap w:val="0"/>
            <w:vAlign w:val="top"/>
          </w:tcPr>
          <w:p>
            <w:pPr>
              <w:rPr>
                <w:rFonts w:hint="eastAsia" w:ascii="宋体" w:hAnsi="宋体" w:eastAsia="宋体" w:cs="宋体"/>
                <w:color w:val="000000"/>
                <w:kern w:val="0"/>
                <w:sz w:val="18"/>
                <w:szCs w:val="18"/>
                <w:lang w:bidi="ar"/>
              </w:rPr>
            </w:pPr>
          </w:p>
        </w:tc>
        <w:tc>
          <w:tcPr>
            <w:tcW w:w="2835" w:type="dxa"/>
            <w:vMerge w:val="continue"/>
            <w:noWrap w:val="0"/>
            <w:vAlign w:val="top"/>
          </w:tcPr>
          <w:p>
            <w:pPr>
              <w:rPr>
                <w:rFonts w:hint="eastAsia" w:ascii="宋体" w:hAnsi="宋体" w:eastAsia="宋体" w:cs="宋体"/>
                <w:color w:val="000000"/>
                <w:kern w:val="0"/>
                <w:sz w:val="18"/>
                <w:szCs w:val="18"/>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trPr>
        <w:tc>
          <w:tcPr>
            <w:tcW w:w="1449" w:type="dxa"/>
            <w:noWrap w:val="0"/>
            <w:vAlign w:val="center"/>
          </w:tcPr>
          <w:p>
            <w:pPr>
              <w:jc w:val="center"/>
              <w:rPr>
                <w:rFonts w:hint="eastAsia" w:ascii="宋体" w:hAnsi="宋体" w:eastAsia="宋体" w:cs="宋体"/>
                <w:color w:val="000000"/>
                <w:kern w:val="0"/>
                <w:sz w:val="18"/>
                <w:szCs w:val="18"/>
                <w:lang w:bidi="ar"/>
              </w:rPr>
            </w:pPr>
            <w:permStart w:id="119" w:edGrp="everyone" w:colFirst="1" w:colLast="1"/>
            <w:permStart w:id="120" w:edGrp="everyone" w:colFirst="2" w:colLast="2"/>
            <w:permStart w:id="121" w:edGrp="everyone" w:colFirst="3" w:colLast="3"/>
            <w:permStart w:id="122" w:edGrp="everyone" w:colFirst="4" w:colLast="4"/>
            <w:permStart w:id="123" w:edGrp="everyone" w:colFirst="5" w:colLast="5"/>
            <w:permStart w:id="124" w:edGrp="everyone" w:colFirst="6" w:colLast="6"/>
            <w:permStart w:id="125" w:edGrp="everyone" w:colFirst="7" w:colLast="7"/>
            <w:permStart w:id="126" w:edGrp="everyone" w:colFirst="8" w:colLast="8"/>
            <w:r>
              <w:rPr>
                <w:rFonts w:hint="eastAsia" w:ascii="宋体" w:hAnsi="宋体" w:eastAsia="宋体" w:cs="宋体"/>
                <w:color w:val="000000"/>
                <w:kern w:val="0"/>
                <w:sz w:val="18"/>
                <w:szCs w:val="18"/>
              </w:rPr>
              <w:t>合    计</w:t>
            </w:r>
          </w:p>
        </w:tc>
        <w:tc>
          <w:tcPr>
            <w:tcW w:w="1493" w:type="dxa"/>
            <w:noWrap w:val="0"/>
            <w:vAlign w:val="center"/>
          </w:tcPr>
          <w:p>
            <w:pPr>
              <w:jc w:val="right"/>
              <w:rPr>
                <w:rFonts w:hint="eastAsia" w:ascii="宋体" w:hAnsi="宋体" w:eastAsia="宋体" w:cs="宋体"/>
                <w:color w:val="000000"/>
                <w:sz w:val="18"/>
                <w:szCs w:val="18"/>
              </w:rPr>
            </w:pPr>
            <w:r>
              <w:rPr>
                <w:rFonts w:hint="eastAsia" w:ascii="宋体" w:hAnsi="宋体" w:cs="宋体"/>
                <w:color w:val="000000"/>
                <w:sz w:val="18"/>
                <w:szCs w:val="18"/>
                <w:lang w:val="en-US" w:eastAsia="zh-CN"/>
              </w:rPr>
              <w:t>996</w:t>
            </w:r>
            <w:r>
              <w:rPr>
                <w:rFonts w:hint="eastAsia" w:ascii="宋体" w:hAnsi="宋体" w:eastAsia="宋体" w:cs="宋体"/>
                <w:color w:val="000000"/>
                <w:sz w:val="18"/>
                <w:szCs w:val="18"/>
              </w:rPr>
              <w:t>.00</w:t>
            </w:r>
          </w:p>
        </w:tc>
        <w:tc>
          <w:tcPr>
            <w:tcW w:w="1308" w:type="dxa"/>
            <w:noWrap w:val="0"/>
            <w:vAlign w:val="center"/>
          </w:tcPr>
          <w:p>
            <w:pPr>
              <w:jc w:val="right"/>
              <w:rPr>
                <w:rFonts w:hint="eastAsia" w:ascii="宋体" w:hAnsi="宋体" w:eastAsia="宋体" w:cs="宋体"/>
                <w:color w:val="000000"/>
                <w:sz w:val="18"/>
                <w:szCs w:val="18"/>
              </w:rPr>
            </w:pPr>
            <w:r>
              <w:rPr>
                <w:rFonts w:hint="eastAsia" w:ascii="宋体" w:hAnsi="宋体" w:cs="宋体"/>
                <w:color w:val="000000"/>
                <w:sz w:val="18"/>
                <w:szCs w:val="18"/>
                <w:lang w:val="en-US" w:eastAsia="zh-CN"/>
              </w:rPr>
              <w:t>996</w:t>
            </w:r>
            <w:r>
              <w:rPr>
                <w:rFonts w:hint="eastAsia" w:ascii="宋体" w:hAnsi="宋体" w:eastAsia="宋体" w:cs="宋体"/>
                <w:color w:val="000000"/>
                <w:sz w:val="18"/>
                <w:szCs w:val="18"/>
              </w:rPr>
              <w:t>.00</w:t>
            </w:r>
          </w:p>
        </w:tc>
        <w:tc>
          <w:tcPr>
            <w:tcW w:w="1417" w:type="dxa"/>
            <w:noWrap w:val="0"/>
            <w:vAlign w:val="center"/>
          </w:tcPr>
          <w:p>
            <w:pPr>
              <w:jc w:val="right"/>
              <w:rPr>
                <w:rFonts w:hint="eastAsia" w:ascii="宋体" w:hAnsi="宋体" w:eastAsia="宋体" w:cs="宋体"/>
                <w:color w:val="000000"/>
                <w:sz w:val="18"/>
                <w:szCs w:val="18"/>
              </w:rPr>
            </w:pPr>
            <w:r>
              <w:rPr>
                <w:rFonts w:hint="eastAsia" w:ascii="宋体" w:hAnsi="宋体" w:cs="宋体"/>
                <w:color w:val="000000"/>
                <w:sz w:val="18"/>
                <w:szCs w:val="18"/>
                <w:lang w:val="en-US" w:eastAsia="zh-CN"/>
              </w:rPr>
              <w:t>996</w:t>
            </w:r>
            <w:r>
              <w:rPr>
                <w:rFonts w:hint="eastAsia" w:ascii="宋体" w:hAnsi="宋体" w:eastAsia="宋体" w:cs="宋体"/>
                <w:color w:val="000000"/>
                <w:sz w:val="18"/>
                <w:szCs w:val="18"/>
              </w:rPr>
              <w:t>.00</w:t>
            </w:r>
          </w:p>
        </w:tc>
        <w:tc>
          <w:tcPr>
            <w:tcW w:w="1419" w:type="dxa"/>
            <w:noWrap w:val="0"/>
            <w:vAlign w:val="center"/>
          </w:tcPr>
          <w:p>
            <w:pPr>
              <w:jc w:val="right"/>
              <w:rPr>
                <w:rFonts w:hint="eastAsia" w:ascii="宋体" w:hAnsi="宋体" w:eastAsia="宋体" w:cs="宋体"/>
                <w:color w:val="000000"/>
                <w:sz w:val="18"/>
                <w:szCs w:val="18"/>
              </w:rPr>
            </w:pPr>
            <w:r>
              <w:rPr>
                <w:rFonts w:hint="eastAsia" w:ascii="宋体" w:hAnsi="宋体" w:eastAsia="宋体" w:cs="宋体"/>
                <w:color w:val="000000"/>
                <w:sz w:val="18"/>
                <w:szCs w:val="18"/>
              </w:rPr>
              <w:t>0.00</w:t>
            </w:r>
          </w:p>
        </w:tc>
        <w:tc>
          <w:tcPr>
            <w:tcW w:w="1417" w:type="dxa"/>
            <w:noWrap w:val="0"/>
            <w:vAlign w:val="center"/>
          </w:tcPr>
          <w:p>
            <w:pPr>
              <w:jc w:val="right"/>
              <w:rPr>
                <w:rFonts w:hint="eastAsia" w:ascii="宋体" w:hAnsi="宋体" w:eastAsia="宋体" w:cs="宋体"/>
                <w:color w:val="000000"/>
                <w:sz w:val="18"/>
                <w:szCs w:val="18"/>
              </w:rPr>
            </w:pPr>
            <w:r>
              <w:rPr>
                <w:rFonts w:hint="eastAsia" w:ascii="宋体" w:hAnsi="宋体" w:eastAsia="宋体" w:cs="宋体"/>
                <w:color w:val="000000"/>
                <w:sz w:val="18"/>
                <w:szCs w:val="18"/>
              </w:rPr>
              <w:t>0.00</w:t>
            </w:r>
          </w:p>
        </w:tc>
        <w:tc>
          <w:tcPr>
            <w:tcW w:w="1418" w:type="dxa"/>
            <w:noWrap w:val="0"/>
            <w:vAlign w:val="center"/>
          </w:tcPr>
          <w:p>
            <w:pPr>
              <w:jc w:val="right"/>
              <w:rPr>
                <w:rFonts w:hint="eastAsia" w:ascii="宋体" w:hAnsi="宋体" w:eastAsia="宋体" w:cs="宋体"/>
                <w:color w:val="000000"/>
                <w:sz w:val="18"/>
                <w:szCs w:val="18"/>
              </w:rPr>
            </w:pPr>
            <w:r>
              <w:rPr>
                <w:rFonts w:hint="eastAsia" w:ascii="宋体" w:hAnsi="宋体" w:eastAsia="宋体" w:cs="宋体"/>
                <w:color w:val="000000"/>
                <w:sz w:val="18"/>
                <w:szCs w:val="18"/>
              </w:rPr>
              <w:t>0.00</w:t>
            </w:r>
          </w:p>
        </w:tc>
        <w:tc>
          <w:tcPr>
            <w:tcW w:w="1418" w:type="dxa"/>
            <w:noWrap w:val="0"/>
            <w:vAlign w:val="center"/>
          </w:tcPr>
          <w:p>
            <w:pPr>
              <w:jc w:val="right"/>
              <w:rPr>
                <w:rFonts w:hint="eastAsia" w:ascii="宋体" w:hAnsi="宋体" w:eastAsia="宋体" w:cs="宋体"/>
                <w:color w:val="000000"/>
                <w:sz w:val="18"/>
                <w:szCs w:val="18"/>
              </w:rPr>
            </w:pPr>
            <w:r>
              <w:rPr>
                <w:rFonts w:hint="eastAsia" w:ascii="宋体" w:hAnsi="宋体" w:eastAsia="宋体" w:cs="宋体"/>
                <w:color w:val="000000"/>
                <w:sz w:val="18"/>
                <w:szCs w:val="18"/>
              </w:rPr>
              <w:t>0.00</w:t>
            </w:r>
          </w:p>
        </w:tc>
        <w:tc>
          <w:tcPr>
            <w:tcW w:w="2835" w:type="dxa"/>
            <w:noWrap w:val="0"/>
            <w:vAlign w:val="center"/>
          </w:tcPr>
          <w:p>
            <w:pPr>
              <w:jc w:val="left"/>
              <w:rPr>
                <w:rFonts w:hint="default" w:ascii="宋体" w:hAnsi="宋体" w:eastAsia="宋体" w:cs="宋体"/>
                <w:sz w:val="18"/>
                <w:szCs w:val="18"/>
                <w:lang w:val="en-US" w:eastAsia="zh-CN"/>
              </w:rPr>
            </w:pPr>
            <w:r>
              <w:rPr>
                <w:rFonts w:hint="eastAsia" w:ascii="宋体" w:hAnsi="宋体" w:cs="宋体"/>
                <w:sz w:val="18"/>
                <w:szCs w:val="18"/>
                <w:lang w:val="en-US" w:eastAsia="zh-CN"/>
              </w:rPr>
              <w:t>无</w:t>
            </w:r>
          </w:p>
        </w:tc>
      </w:tr>
      <w:permEnd w:id="119"/>
      <w:permEnd w:id="120"/>
      <w:permEnd w:id="121"/>
      <w:permEnd w:id="122"/>
      <w:permEnd w:id="123"/>
      <w:permEnd w:id="124"/>
      <w:permEnd w:id="125"/>
      <w:permEnd w:id="126"/>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trPr>
        <w:tc>
          <w:tcPr>
            <w:tcW w:w="1449" w:type="dxa"/>
            <w:noWrap w:val="0"/>
            <w:vAlign w:val="center"/>
          </w:tcPr>
          <w:p>
            <w:pPr>
              <w:keepNext w:val="0"/>
              <w:keepLines w:val="0"/>
              <w:widowControl/>
              <w:suppressLineNumbers w:val="0"/>
              <w:jc w:val="left"/>
              <w:rPr>
                <w:rFonts w:hint="eastAsia" w:ascii="宋体" w:hAnsi="宋体" w:eastAsia="宋体" w:cs="宋体"/>
                <w:sz w:val="18"/>
                <w:szCs w:val="18"/>
              </w:rPr>
            </w:pPr>
            <w:permStart w:id="127" w:edGrp="everyone"/>
            <w:r>
              <w:rPr>
                <w:rFonts w:hint="eastAsia" w:ascii="宋体" w:hAnsi="宋体" w:eastAsia="宋体" w:cs="宋体"/>
                <w:color w:val="000000"/>
                <w:kern w:val="0"/>
                <w:sz w:val="18"/>
                <w:szCs w:val="18"/>
                <w:lang w:val="en-US" w:eastAsia="zh-CN" w:bidi="ar"/>
              </w:rPr>
              <w:t>区委区府大院公用经费</w:t>
            </w:r>
          </w:p>
        </w:tc>
        <w:tc>
          <w:tcPr>
            <w:tcW w:w="1493" w:type="dxa"/>
            <w:noWrap w:val="0"/>
            <w:vAlign w:val="center"/>
          </w:tcPr>
          <w:p>
            <w:pPr>
              <w:jc w:val="right"/>
              <w:rPr>
                <w:rFonts w:hint="eastAsia" w:ascii="宋体" w:hAnsi="宋体" w:eastAsia="宋体" w:cs="宋体"/>
                <w:color w:val="000000"/>
                <w:sz w:val="18"/>
                <w:szCs w:val="18"/>
              </w:rPr>
            </w:pPr>
            <w:r>
              <w:rPr>
                <w:rFonts w:hint="eastAsia" w:ascii="宋体" w:hAnsi="宋体" w:cs="宋体"/>
                <w:color w:val="000000"/>
                <w:sz w:val="18"/>
                <w:szCs w:val="18"/>
                <w:lang w:val="en-US" w:eastAsia="zh-CN"/>
              </w:rPr>
              <w:t>696</w:t>
            </w:r>
            <w:r>
              <w:rPr>
                <w:rFonts w:hint="eastAsia" w:ascii="宋体" w:hAnsi="宋体" w:eastAsia="宋体" w:cs="宋体"/>
                <w:color w:val="000000"/>
                <w:sz w:val="18"/>
                <w:szCs w:val="18"/>
              </w:rPr>
              <w:t>.00</w:t>
            </w:r>
          </w:p>
        </w:tc>
        <w:tc>
          <w:tcPr>
            <w:tcW w:w="1308" w:type="dxa"/>
            <w:noWrap w:val="0"/>
            <w:vAlign w:val="center"/>
          </w:tcPr>
          <w:p>
            <w:pPr>
              <w:jc w:val="right"/>
              <w:rPr>
                <w:rFonts w:hint="eastAsia" w:ascii="宋体" w:hAnsi="宋体" w:eastAsia="宋体" w:cs="宋体"/>
                <w:color w:val="000000"/>
                <w:sz w:val="18"/>
                <w:szCs w:val="18"/>
              </w:rPr>
            </w:pPr>
            <w:r>
              <w:rPr>
                <w:rFonts w:hint="eastAsia" w:ascii="宋体" w:hAnsi="宋体" w:cs="宋体"/>
                <w:color w:val="000000"/>
                <w:sz w:val="18"/>
                <w:szCs w:val="18"/>
                <w:lang w:val="en-US" w:eastAsia="zh-CN"/>
              </w:rPr>
              <w:t>696</w:t>
            </w:r>
            <w:r>
              <w:rPr>
                <w:rFonts w:hint="eastAsia" w:ascii="宋体" w:hAnsi="宋体" w:eastAsia="宋体" w:cs="宋体"/>
                <w:color w:val="000000"/>
                <w:sz w:val="18"/>
                <w:szCs w:val="18"/>
              </w:rPr>
              <w:t>.00</w:t>
            </w:r>
          </w:p>
        </w:tc>
        <w:tc>
          <w:tcPr>
            <w:tcW w:w="1417" w:type="dxa"/>
            <w:noWrap w:val="0"/>
            <w:vAlign w:val="center"/>
          </w:tcPr>
          <w:p>
            <w:pPr>
              <w:jc w:val="right"/>
              <w:rPr>
                <w:rFonts w:hint="eastAsia" w:ascii="宋体" w:hAnsi="宋体" w:eastAsia="宋体" w:cs="宋体"/>
                <w:color w:val="000000"/>
                <w:sz w:val="18"/>
                <w:szCs w:val="18"/>
              </w:rPr>
            </w:pPr>
            <w:r>
              <w:rPr>
                <w:rFonts w:hint="eastAsia" w:ascii="宋体" w:hAnsi="宋体" w:cs="宋体"/>
                <w:color w:val="000000"/>
                <w:sz w:val="18"/>
                <w:szCs w:val="18"/>
                <w:lang w:val="en-US" w:eastAsia="zh-CN"/>
              </w:rPr>
              <w:t>696</w:t>
            </w:r>
            <w:r>
              <w:rPr>
                <w:rFonts w:hint="eastAsia" w:ascii="宋体" w:hAnsi="宋体" w:eastAsia="宋体" w:cs="宋体"/>
                <w:color w:val="000000"/>
                <w:sz w:val="18"/>
                <w:szCs w:val="18"/>
              </w:rPr>
              <w:t>.00</w:t>
            </w:r>
          </w:p>
        </w:tc>
        <w:tc>
          <w:tcPr>
            <w:tcW w:w="1419" w:type="dxa"/>
            <w:noWrap w:val="0"/>
            <w:vAlign w:val="center"/>
          </w:tcPr>
          <w:p>
            <w:pPr>
              <w:jc w:val="right"/>
              <w:rPr>
                <w:rFonts w:hint="eastAsia" w:ascii="宋体" w:hAnsi="宋体" w:eastAsia="宋体" w:cs="宋体"/>
                <w:color w:val="000000"/>
                <w:sz w:val="18"/>
                <w:szCs w:val="18"/>
              </w:rPr>
            </w:pPr>
            <w:r>
              <w:rPr>
                <w:rFonts w:hint="eastAsia" w:ascii="宋体" w:hAnsi="宋体" w:eastAsia="宋体" w:cs="宋体"/>
                <w:color w:val="000000"/>
                <w:sz w:val="18"/>
                <w:szCs w:val="18"/>
              </w:rPr>
              <w:t>0.00</w:t>
            </w:r>
          </w:p>
        </w:tc>
        <w:tc>
          <w:tcPr>
            <w:tcW w:w="1417" w:type="dxa"/>
            <w:noWrap w:val="0"/>
            <w:vAlign w:val="center"/>
          </w:tcPr>
          <w:p>
            <w:pPr>
              <w:jc w:val="right"/>
              <w:rPr>
                <w:rFonts w:hint="eastAsia" w:ascii="宋体" w:hAnsi="宋体" w:eastAsia="宋体" w:cs="宋体"/>
                <w:color w:val="000000"/>
                <w:sz w:val="18"/>
                <w:szCs w:val="18"/>
              </w:rPr>
            </w:pPr>
            <w:r>
              <w:rPr>
                <w:rFonts w:hint="eastAsia" w:ascii="宋体" w:hAnsi="宋体" w:eastAsia="宋体" w:cs="宋体"/>
                <w:color w:val="000000"/>
                <w:sz w:val="18"/>
                <w:szCs w:val="18"/>
              </w:rPr>
              <w:t>0.00</w:t>
            </w:r>
          </w:p>
        </w:tc>
        <w:tc>
          <w:tcPr>
            <w:tcW w:w="1418" w:type="dxa"/>
            <w:noWrap w:val="0"/>
            <w:vAlign w:val="center"/>
          </w:tcPr>
          <w:p>
            <w:pPr>
              <w:jc w:val="right"/>
              <w:rPr>
                <w:rFonts w:hint="eastAsia" w:ascii="宋体" w:hAnsi="宋体" w:eastAsia="宋体" w:cs="宋体"/>
                <w:color w:val="000000"/>
                <w:sz w:val="18"/>
                <w:szCs w:val="18"/>
              </w:rPr>
            </w:pPr>
            <w:r>
              <w:rPr>
                <w:rFonts w:hint="eastAsia" w:ascii="宋体" w:hAnsi="宋体" w:eastAsia="宋体" w:cs="宋体"/>
                <w:color w:val="000000"/>
                <w:sz w:val="18"/>
                <w:szCs w:val="18"/>
              </w:rPr>
              <w:t>0.00</w:t>
            </w:r>
          </w:p>
        </w:tc>
        <w:tc>
          <w:tcPr>
            <w:tcW w:w="1418" w:type="dxa"/>
            <w:noWrap w:val="0"/>
            <w:vAlign w:val="center"/>
          </w:tcPr>
          <w:p>
            <w:pPr>
              <w:jc w:val="right"/>
              <w:rPr>
                <w:rFonts w:hint="eastAsia" w:ascii="宋体" w:hAnsi="宋体" w:eastAsia="宋体" w:cs="宋体"/>
                <w:color w:val="000000"/>
                <w:sz w:val="18"/>
                <w:szCs w:val="18"/>
              </w:rPr>
            </w:pPr>
            <w:r>
              <w:rPr>
                <w:rFonts w:hint="eastAsia" w:ascii="宋体" w:hAnsi="宋体" w:eastAsia="宋体" w:cs="宋体"/>
                <w:color w:val="000000"/>
                <w:sz w:val="18"/>
                <w:szCs w:val="18"/>
              </w:rPr>
              <w:t>0.00</w:t>
            </w:r>
          </w:p>
        </w:tc>
        <w:tc>
          <w:tcPr>
            <w:tcW w:w="2835" w:type="dxa"/>
            <w:noWrap w:val="0"/>
            <w:vAlign w:val="center"/>
          </w:tcPr>
          <w:p>
            <w:pPr>
              <w:jc w:val="left"/>
              <w:rPr>
                <w:rFonts w:hint="eastAsia" w:ascii="宋体" w:hAnsi="宋体" w:eastAsia="宋体" w:cs="宋体"/>
                <w:sz w:val="18"/>
                <w:szCs w:val="18"/>
                <w:lang w:eastAsia="zh-CN"/>
              </w:rPr>
            </w:pPr>
            <w:r>
              <w:rPr>
                <w:rFonts w:hint="eastAsia" w:ascii="宋体" w:hAnsi="宋体" w:cs="宋体"/>
                <w:color w:val="000000"/>
                <w:kern w:val="0"/>
                <w:sz w:val="18"/>
                <w:szCs w:val="18"/>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trPr>
        <w:tc>
          <w:tcPr>
            <w:tcW w:w="1449" w:type="dxa"/>
            <w:noWrap w:val="0"/>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color w:val="000000"/>
                <w:kern w:val="0"/>
                <w:sz w:val="18"/>
                <w:szCs w:val="18"/>
                <w:lang w:val="en-US" w:eastAsia="zh-CN" w:bidi="ar"/>
              </w:rPr>
              <w:t>梅县区人民政府招待所经费</w:t>
            </w:r>
          </w:p>
        </w:tc>
        <w:tc>
          <w:tcPr>
            <w:tcW w:w="1493" w:type="dxa"/>
            <w:noWrap w:val="0"/>
            <w:vAlign w:val="center"/>
          </w:tcPr>
          <w:p>
            <w:pPr>
              <w:jc w:val="right"/>
              <w:rPr>
                <w:rFonts w:hint="eastAsia" w:ascii="宋体" w:hAnsi="宋体" w:eastAsia="宋体" w:cs="宋体"/>
                <w:color w:val="000000"/>
                <w:sz w:val="18"/>
                <w:szCs w:val="18"/>
              </w:rPr>
            </w:pPr>
            <w:r>
              <w:rPr>
                <w:rFonts w:hint="eastAsia" w:ascii="宋体" w:hAnsi="宋体" w:cs="宋体"/>
                <w:color w:val="000000"/>
                <w:sz w:val="18"/>
                <w:szCs w:val="18"/>
                <w:lang w:val="en-US" w:eastAsia="zh-CN"/>
              </w:rPr>
              <w:t>300</w:t>
            </w:r>
            <w:r>
              <w:rPr>
                <w:rFonts w:hint="eastAsia" w:ascii="宋体" w:hAnsi="宋体" w:eastAsia="宋体" w:cs="宋体"/>
                <w:color w:val="000000"/>
                <w:sz w:val="18"/>
                <w:szCs w:val="18"/>
              </w:rPr>
              <w:t>.00</w:t>
            </w:r>
          </w:p>
        </w:tc>
        <w:tc>
          <w:tcPr>
            <w:tcW w:w="1308" w:type="dxa"/>
            <w:noWrap w:val="0"/>
            <w:vAlign w:val="center"/>
          </w:tcPr>
          <w:p>
            <w:pPr>
              <w:jc w:val="right"/>
              <w:rPr>
                <w:rFonts w:hint="eastAsia" w:ascii="宋体" w:hAnsi="宋体" w:eastAsia="宋体" w:cs="宋体"/>
                <w:color w:val="000000"/>
                <w:sz w:val="18"/>
                <w:szCs w:val="18"/>
              </w:rPr>
            </w:pPr>
            <w:r>
              <w:rPr>
                <w:rFonts w:hint="eastAsia" w:ascii="宋体" w:hAnsi="宋体" w:cs="宋体"/>
                <w:color w:val="000000"/>
                <w:sz w:val="18"/>
                <w:szCs w:val="18"/>
                <w:lang w:val="en-US" w:eastAsia="zh-CN"/>
              </w:rPr>
              <w:t>300</w:t>
            </w:r>
            <w:r>
              <w:rPr>
                <w:rFonts w:hint="eastAsia" w:ascii="宋体" w:hAnsi="宋体" w:eastAsia="宋体" w:cs="宋体"/>
                <w:color w:val="000000"/>
                <w:sz w:val="18"/>
                <w:szCs w:val="18"/>
              </w:rPr>
              <w:t>.00</w:t>
            </w:r>
          </w:p>
        </w:tc>
        <w:tc>
          <w:tcPr>
            <w:tcW w:w="1417" w:type="dxa"/>
            <w:noWrap w:val="0"/>
            <w:vAlign w:val="center"/>
          </w:tcPr>
          <w:p>
            <w:pPr>
              <w:jc w:val="right"/>
              <w:rPr>
                <w:rFonts w:hint="eastAsia" w:ascii="宋体" w:hAnsi="宋体" w:eastAsia="宋体" w:cs="宋体"/>
                <w:color w:val="000000"/>
                <w:sz w:val="18"/>
                <w:szCs w:val="18"/>
              </w:rPr>
            </w:pPr>
            <w:r>
              <w:rPr>
                <w:rFonts w:hint="eastAsia" w:ascii="宋体" w:hAnsi="宋体" w:cs="宋体"/>
                <w:color w:val="000000"/>
                <w:sz w:val="18"/>
                <w:szCs w:val="18"/>
                <w:lang w:val="en-US" w:eastAsia="zh-CN"/>
              </w:rPr>
              <w:t>300</w:t>
            </w:r>
            <w:r>
              <w:rPr>
                <w:rFonts w:hint="eastAsia" w:ascii="宋体" w:hAnsi="宋体" w:eastAsia="宋体" w:cs="宋体"/>
                <w:color w:val="000000"/>
                <w:sz w:val="18"/>
                <w:szCs w:val="18"/>
              </w:rPr>
              <w:t>.00</w:t>
            </w:r>
          </w:p>
        </w:tc>
        <w:tc>
          <w:tcPr>
            <w:tcW w:w="1419" w:type="dxa"/>
            <w:noWrap w:val="0"/>
            <w:vAlign w:val="center"/>
          </w:tcPr>
          <w:p>
            <w:pPr>
              <w:jc w:val="right"/>
              <w:rPr>
                <w:rFonts w:hint="eastAsia" w:ascii="宋体" w:hAnsi="宋体" w:eastAsia="宋体" w:cs="宋体"/>
                <w:color w:val="000000"/>
                <w:sz w:val="18"/>
                <w:szCs w:val="18"/>
              </w:rPr>
            </w:pPr>
            <w:r>
              <w:rPr>
                <w:rFonts w:hint="eastAsia" w:ascii="宋体" w:hAnsi="宋体" w:eastAsia="宋体" w:cs="宋体"/>
                <w:color w:val="000000"/>
                <w:sz w:val="18"/>
                <w:szCs w:val="18"/>
              </w:rPr>
              <w:t>0.00</w:t>
            </w:r>
          </w:p>
        </w:tc>
        <w:tc>
          <w:tcPr>
            <w:tcW w:w="1417" w:type="dxa"/>
            <w:noWrap w:val="0"/>
            <w:vAlign w:val="center"/>
          </w:tcPr>
          <w:p>
            <w:pPr>
              <w:jc w:val="right"/>
              <w:rPr>
                <w:rFonts w:hint="eastAsia" w:ascii="宋体" w:hAnsi="宋体" w:eastAsia="宋体" w:cs="宋体"/>
                <w:color w:val="000000"/>
                <w:sz w:val="18"/>
                <w:szCs w:val="18"/>
              </w:rPr>
            </w:pPr>
            <w:r>
              <w:rPr>
                <w:rFonts w:hint="eastAsia" w:ascii="宋体" w:hAnsi="宋体" w:eastAsia="宋体" w:cs="宋体"/>
                <w:color w:val="000000"/>
                <w:sz w:val="18"/>
                <w:szCs w:val="18"/>
              </w:rPr>
              <w:t>0.00</w:t>
            </w:r>
          </w:p>
        </w:tc>
        <w:tc>
          <w:tcPr>
            <w:tcW w:w="1418" w:type="dxa"/>
            <w:noWrap w:val="0"/>
            <w:vAlign w:val="center"/>
          </w:tcPr>
          <w:p>
            <w:pPr>
              <w:jc w:val="right"/>
              <w:rPr>
                <w:rFonts w:hint="eastAsia" w:ascii="宋体" w:hAnsi="宋体" w:eastAsia="宋体" w:cs="宋体"/>
                <w:color w:val="000000"/>
                <w:sz w:val="18"/>
                <w:szCs w:val="18"/>
              </w:rPr>
            </w:pPr>
            <w:r>
              <w:rPr>
                <w:rFonts w:hint="eastAsia" w:ascii="宋体" w:hAnsi="宋体" w:eastAsia="宋体" w:cs="宋体"/>
                <w:color w:val="000000"/>
                <w:sz w:val="18"/>
                <w:szCs w:val="18"/>
              </w:rPr>
              <w:t>0.00</w:t>
            </w:r>
          </w:p>
        </w:tc>
        <w:tc>
          <w:tcPr>
            <w:tcW w:w="1418" w:type="dxa"/>
            <w:noWrap w:val="0"/>
            <w:vAlign w:val="center"/>
          </w:tcPr>
          <w:p>
            <w:pPr>
              <w:jc w:val="right"/>
              <w:rPr>
                <w:rFonts w:hint="eastAsia" w:ascii="宋体" w:hAnsi="宋体" w:eastAsia="宋体" w:cs="宋体"/>
                <w:color w:val="000000"/>
                <w:sz w:val="18"/>
                <w:szCs w:val="18"/>
              </w:rPr>
            </w:pPr>
            <w:r>
              <w:rPr>
                <w:rFonts w:hint="eastAsia" w:ascii="宋体" w:hAnsi="宋体" w:eastAsia="宋体" w:cs="宋体"/>
                <w:color w:val="000000"/>
                <w:sz w:val="18"/>
                <w:szCs w:val="18"/>
              </w:rPr>
              <w:t>0.00</w:t>
            </w:r>
          </w:p>
        </w:tc>
        <w:tc>
          <w:tcPr>
            <w:tcW w:w="2835" w:type="dxa"/>
            <w:noWrap w:val="0"/>
            <w:vAlign w:val="center"/>
          </w:tcPr>
          <w:p>
            <w:pPr>
              <w:jc w:val="left"/>
              <w:rPr>
                <w:rFonts w:hint="eastAsia" w:ascii="宋体" w:hAnsi="宋体" w:eastAsia="宋体" w:cs="宋体"/>
                <w:sz w:val="18"/>
                <w:szCs w:val="18"/>
                <w:lang w:eastAsia="zh-CN"/>
              </w:rPr>
            </w:pPr>
            <w:r>
              <w:rPr>
                <w:rFonts w:hint="eastAsia" w:ascii="宋体" w:hAnsi="宋体" w:cs="宋体"/>
                <w:color w:val="000000"/>
                <w:kern w:val="0"/>
                <w:sz w:val="18"/>
                <w:szCs w:val="18"/>
                <w:lang w:val="en-US" w:eastAsia="zh-CN"/>
              </w:rPr>
              <w:t>无</w:t>
            </w:r>
          </w:p>
        </w:tc>
      </w:tr>
      <w:permEnd w:id="127"/>
    </w:tbl>
    <w:p>
      <w:pPr>
        <w:rPr>
          <w:rFonts w:hint="eastAsia" w:ascii="宋体" w:hAnsi="宋体" w:cs="宋体"/>
          <w:color w:val="000000"/>
          <w:kern w:val="0"/>
          <w:sz w:val="18"/>
          <w:szCs w:val="18"/>
          <w:lang w:bidi="ar"/>
        </w:rPr>
      </w:pPr>
      <w:r>
        <w:rPr>
          <w:rFonts w:hint="eastAsia" w:ascii="宋体" w:hAnsi="宋体" w:cs="宋体"/>
          <w:color w:val="000000"/>
          <w:kern w:val="0"/>
          <w:sz w:val="18"/>
          <w:szCs w:val="18"/>
          <w:lang w:bidi="ar"/>
        </w:rPr>
        <w:t>注：</w:t>
      </w:r>
      <w:bookmarkStart w:id="45" w:name="PO_part1remark12"/>
      <w:r>
        <w:rPr>
          <w:rFonts w:hint="eastAsia" w:ascii="宋体" w:hAnsi="宋体" w:cs="宋体"/>
          <w:color w:val="000000"/>
          <w:kern w:val="0"/>
          <w:sz w:val="18"/>
          <w:szCs w:val="18"/>
          <w:lang w:bidi="ar"/>
        </w:rPr>
        <w:t xml:space="preserve"> </w:t>
      </w:r>
      <w:permStart w:id="128" w:edGrp="everyone"/>
      <w:r>
        <w:rPr>
          <w:rFonts w:hint="eastAsia" w:ascii="宋体" w:hAnsi="宋体" w:eastAsia="宋体" w:cs="宋体"/>
          <w:color w:val="000000"/>
          <w:kern w:val="0"/>
          <w:sz w:val="18"/>
          <w:szCs w:val="18"/>
          <w:lang w:eastAsia="zh-CN" w:bidi="ar"/>
        </w:rPr>
        <w:t>无。</w:t>
      </w:r>
      <w:permEnd w:id="128"/>
      <w:r>
        <w:rPr>
          <w:rFonts w:hint="eastAsia" w:ascii="宋体" w:hAnsi="宋体" w:cs="宋体"/>
          <w:color w:val="000000"/>
          <w:kern w:val="0"/>
          <w:sz w:val="18"/>
          <w:szCs w:val="18"/>
          <w:lang w:bidi="ar"/>
        </w:rPr>
        <w:t xml:space="preserve"> </w:t>
      </w:r>
      <w:bookmarkEnd w:id="45"/>
      <w:r>
        <w:rPr>
          <w:rFonts w:hint="eastAsia" w:ascii="宋体" w:hAnsi="宋体" w:cs="宋体"/>
          <w:color w:val="000000"/>
          <w:kern w:val="0"/>
          <w:sz w:val="18"/>
          <w:szCs w:val="18"/>
          <w:lang w:bidi="ar"/>
        </w:rPr>
        <w:t xml:space="preserve"> </w:t>
      </w:r>
      <w:bookmarkEnd w:id="43"/>
    </w:p>
    <w:p>
      <w:pPr>
        <w:rPr>
          <w:rFonts w:hint="eastAsia" w:ascii="宋体" w:hAnsi="宋体" w:cs="宋体"/>
          <w:color w:val="000000"/>
          <w:kern w:val="0"/>
          <w:sz w:val="18"/>
          <w:szCs w:val="18"/>
          <w:lang w:bidi="ar"/>
        </w:rPr>
        <w:sectPr>
          <w:pgSz w:w="16838" w:h="11906" w:orient="landscape"/>
          <w:pgMar w:top="1800" w:right="1440" w:bottom="1800" w:left="1440" w:header="851" w:footer="992" w:gutter="0"/>
          <w:cols w:space="720" w:num="1"/>
          <w:docGrid w:type="lines" w:linePitch="312" w:charSpace="0"/>
        </w:sectPr>
      </w:pPr>
    </w:p>
    <w:p>
      <w:pPr>
        <w:tabs>
          <w:tab w:val="center" w:pos="6979"/>
        </w:tabs>
        <w:ind w:firstLine="440" w:firstLineChars="100"/>
        <w:jc w:val="center"/>
        <w:rPr>
          <w:rFonts w:ascii="黑体" w:hAnsi="黑体" w:eastAsia="黑体" w:cs="方正小标宋简体"/>
          <w:sz w:val="44"/>
          <w:szCs w:val="44"/>
        </w:rPr>
      </w:pPr>
      <w:r>
        <w:rPr>
          <w:rFonts w:hint="eastAsia" w:ascii="黑体" w:hAnsi="黑体" w:eastAsia="黑体" w:cs="方正小标宋简体"/>
          <w:sz w:val="44"/>
          <w:szCs w:val="44"/>
        </w:rPr>
        <w:t xml:space="preserve">第三部分  </w:t>
      </w:r>
      <w:permStart w:id="129" w:edGrp="everyone"/>
      <w:bookmarkStart w:id="46" w:name="PO_part3Year1"/>
      <w:r>
        <w:rPr>
          <w:rFonts w:hint="eastAsia" w:ascii="黑体" w:hAnsi="黑体" w:eastAsia="黑体" w:cs="方正小标宋简体"/>
          <w:sz w:val="44"/>
          <w:szCs w:val="44"/>
          <w:lang w:val="en-US" w:eastAsia="zh-CN"/>
        </w:rPr>
        <w:t>2023</w:t>
      </w:r>
      <w:permEnd w:id="129"/>
      <w:r>
        <w:rPr>
          <w:rFonts w:ascii="方正小标宋简体" w:hAnsi="方正小标宋简体" w:eastAsia="方正小标宋简体" w:cs="方正小标宋简体"/>
          <w:sz w:val="11"/>
          <w:szCs w:val="11"/>
        </w:rPr>
        <w:t xml:space="preserve"> </w:t>
      </w:r>
      <w:bookmarkEnd w:id="46"/>
      <w:r>
        <w:rPr>
          <w:rFonts w:hint="eastAsia" w:ascii="黑体" w:hAnsi="黑体" w:eastAsia="黑体" w:cs="方正小标宋简体"/>
          <w:sz w:val="44"/>
          <w:szCs w:val="44"/>
        </w:rPr>
        <w:t>年部门预算情况说明</w:t>
      </w:r>
    </w:p>
    <w:p>
      <w:pPr>
        <w:numPr>
          <w:ilvl w:val="0"/>
          <w:numId w:val="3"/>
        </w:numPr>
        <w:ind w:firstLine="640" w:firstLineChars="200"/>
        <w:rPr>
          <w:rFonts w:ascii="黑体" w:hAnsi="黑体" w:eastAsia="黑体" w:cs="黑体"/>
          <w:sz w:val="32"/>
          <w:szCs w:val="32"/>
        </w:rPr>
      </w:pPr>
      <w:r>
        <w:rPr>
          <w:rFonts w:hint="eastAsia" w:ascii="黑体" w:hAnsi="黑体" w:eastAsia="黑体" w:cs="黑体"/>
          <w:sz w:val="32"/>
          <w:szCs w:val="32"/>
        </w:rPr>
        <w:t>部门预算收支增减变化情况</w:t>
      </w:r>
    </w:p>
    <w:p>
      <w:pPr>
        <w:rPr>
          <w:rFonts w:ascii="仿宋_GB2312" w:hAnsi="仿宋_GB2312" w:eastAsia="仿宋_GB2312" w:cs="仿宋_GB2312"/>
          <w:sz w:val="30"/>
          <w:szCs w:val="30"/>
        </w:rPr>
      </w:pPr>
      <w:r>
        <w:rPr>
          <w:rFonts w:hint="eastAsia" w:ascii="仿宋_GB2312" w:hAnsi="仿宋_GB2312" w:eastAsia="仿宋_GB2312" w:cs="仿宋_GB2312"/>
          <w:sz w:val="32"/>
          <w:szCs w:val="32"/>
        </w:rPr>
        <w:t xml:space="preserve">   </w:t>
      </w:r>
      <w:bookmarkStart w:id="47" w:name="PO_part3A1Year1"/>
      <w:r>
        <w:rPr>
          <w:rFonts w:ascii="仿宋_GB2312" w:hAnsi="仿宋_GB2312" w:eastAsia="仿宋_GB2312" w:cs="仿宋_GB2312"/>
          <w:sz w:val="32"/>
          <w:szCs w:val="32"/>
        </w:rPr>
        <w:t xml:space="preserve"> </w:t>
      </w:r>
      <w:permStart w:id="130" w:edGrp="everyone"/>
      <w:r>
        <w:rPr>
          <w:rFonts w:hint="eastAsia" w:ascii="仿宋_GB2312" w:hAnsi="仿宋_GB2312" w:eastAsia="仿宋_GB2312" w:cs="仿宋_GB2312"/>
          <w:sz w:val="30"/>
          <w:szCs w:val="30"/>
          <w:lang w:val="en-US" w:eastAsia="zh-CN"/>
        </w:rPr>
        <w:t>2023</w:t>
      </w:r>
      <w:permEnd w:id="130"/>
      <w:r>
        <w:rPr>
          <w:rFonts w:ascii="仿宋_GB2312" w:hAnsi="仿宋_GB2312" w:eastAsia="仿宋_GB2312" w:cs="仿宋_GB2312"/>
          <w:sz w:val="11"/>
          <w:szCs w:val="11"/>
        </w:rPr>
        <w:t xml:space="preserve"> </w:t>
      </w:r>
      <w:bookmarkEnd w:id="47"/>
      <w:r>
        <w:rPr>
          <w:rFonts w:hint="eastAsia" w:ascii="仿宋_GB2312" w:hAnsi="仿宋_GB2312" w:eastAsia="仿宋_GB2312" w:cs="仿宋_GB2312"/>
          <w:sz w:val="30"/>
          <w:szCs w:val="30"/>
        </w:rPr>
        <w:t>年本部门收入预算</w:t>
      </w:r>
      <w:bookmarkStart w:id="48" w:name="PO_part3A1Amount1"/>
      <w:permStart w:id="131" w:edGrp="everyone"/>
      <w:r>
        <w:rPr>
          <w:rFonts w:hint="eastAsia" w:ascii="仿宋_GB2312" w:hAnsi="仿宋_GB2312" w:eastAsia="仿宋_GB2312" w:cs="仿宋_GB2312"/>
          <w:sz w:val="30"/>
          <w:szCs w:val="30"/>
          <w:lang w:val="en-US" w:eastAsia="zh-CN"/>
        </w:rPr>
        <w:t>4891.61</w:t>
      </w:r>
      <w:permEnd w:id="131"/>
      <w:r>
        <w:rPr>
          <w:rFonts w:ascii="仿宋_GB2312" w:hAnsi="仿宋_GB2312" w:eastAsia="仿宋_GB2312" w:cs="仿宋_GB2312"/>
          <w:sz w:val="11"/>
          <w:szCs w:val="11"/>
        </w:rPr>
        <w:t xml:space="preserve"> </w:t>
      </w:r>
      <w:bookmarkEnd w:id="48"/>
      <w:r>
        <w:rPr>
          <w:rFonts w:hint="eastAsia" w:ascii="仿宋_GB2312" w:hAnsi="仿宋_GB2312" w:eastAsia="仿宋_GB2312" w:cs="仿宋_GB2312"/>
          <w:sz w:val="30"/>
          <w:szCs w:val="30"/>
        </w:rPr>
        <w:t>万元，比上年</w:t>
      </w:r>
      <w:permStart w:id="132" w:edGrp="everyone"/>
      <w:bookmarkStart w:id="49" w:name="PO_part3A1IncAmount1"/>
      <w:r>
        <w:rPr>
          <w:rFonts w:hint="eastAsia" w:ascii="仿宋_GB2312" w:hAnsi="仿宋_GB2312" w:eastAsia="仿宋_GB2312" w:cs="仿宋_GB2312"/>
          <w:sz w:val="30"/>
          <w:szCs w:val="30"/>
        </w:rPr>
        <w:t>增加</w:t>
      </w:r>
      <w:r>
        <w:rPr>
          <w:rFonts w:hint="eastAsia" w:ascii="仿宋_GB2312" w:hAnsi="仿宋_GB2312" w:eastAsia="仿宋_GB2312" w:cs="仿宋_GB2312"/>
          <w:sz w:val="30"/>
          <w:szCs w:val="30"/>
          <w:lang w:val="en-US" w:eastAsia="zh-CN"/>
        </w:rPr>
        <w:t>483.19</w:t>
      </w:r>
      <w:permEnd w:id="132"/>
      <w:r>
        <w:rPr>
          <w:rFonts w:ascii="仿宋_GB2312" w:hAnsi="仿宋_GB2312" w:eastAsia="仿宋_GB2312" w:cs="仿宋_GB2312"/>
          <w:sz w:val="11"/>
          <w:szCs w:val="11"/>
        </w:rPr>
        <w:t xml:space="preserve"> </w:t>
      </w:r>
      <w:bookmarkEnd w:id="49"/>
      <w:r>
        <w:rPr>
          <w:rFonts w:hint="eastAsia" w:ascii="仿宋_GB2312" w:hAnsi="仿宋_GB2312" w:eastAsia="仿宋_GB2312" w:cs="仿宋_GB2312"/>
          <w:sz w:val="30"/>
          <w:szCs w:val="30"/>
        </w:rPr>
        <w:t>万元，</w:t>
      </w:r>
      <w:permStart w:id="133" w:edGrp="everyone"/>
      <w:bookmarkStart w:id="50" w:name="PO_part3A1IncPercent1"/>
      <w:r>
        <w:rPr>
          <w:rFonts w:hint="eastAsia" w:ascii="仿宋_GB2312" w:hAnsi="仿宋_GB2312" w:eastAsia="仿宋_GB2312" w:cs="仿宋_GB2312"/>
          <w:sz w:val="30"/>
          <w:szCs w:val="30"/>
        </w:rPr>
        <w:t>增长</w:t>
      </w:r>
      <w:r>
        <w:rPr>
          <w:rFonts w:hint="eastAsia" w:ascii="仿宋_GB2312" w:hAnsi="仿宋_GB2312" w:eastAsia="仿宋_GB2312" w:cs="仿宋_GB2312"/>
          <w:sz w:val="30"/>
          <w:szCs w:val="30"/>
          <w:lang w:val="en-US" w:eastAsia="zh-CN"/>
        </w:rPr>
        <w:t>10.96</w:t>
      </w:r>
      <w:permEnd w:id="133"/>
      <w:r>
        <w:rPr>
          <w:rFonts w:ascii="仿宋_GB2312" w:hAnsi="仿宋_GB2312" w:eastAsia="仿宋_GB2312" w:cs="仿宋_GB2312"/>
          <w:sz w:val="11"/>
          <w:szCs w:val="11"/>
        </w:rPr>
        <w:t xml:space="preserve"> </w:t>
      </w:r>
      <w:bookmarkEnd w:id="50"/>
      <w:r>
        <w:rPr>
          <w:rFonts w:hint="eastAsia" w:ascii="仿宋_GB2312" w:hAnsi="仿宋_GB2312" w:eastAsia="仿宋_GB2312" w:cs="仿宋_GB2312"/>
          <w:sz w:val="30"/>
          <w:szCs w:val="30"/>
        </w:rPr>
        <w:t>%，主要原因是</w:t>
      </w:r>
      <w:bookmarkStart w:id="51" w:name="PO_part3A1IncReason1"/>
      <w:permStart w:id="134" w:edGrp="everyone"/>
      <w:r>
        <w:rPr>
          <w:rFonts w:hint="eastAsia" w:ascii="仿宋_GB2312" w:hAnsi="仿宋_GB2312" w:eastAsia="仿宋_GB2312" w:cs="仿宋_GB2312"/>
          <w:sz w:val="30"/>
          <w:szCs w:val="30"/>
          <w:lang w:val="en-US" w:eastAsia="zh-CN"/>
        </w:rPr>
        <w:t>人员增加，人员经费增加</w:t>
      </w:r>
      <w:permEnd w:id="134"/>
      <w:r>
        <w:rPr>
          <w:rFonts w:hint="eastAsia" w:ascii="仿宋_GB2312" w:hAnsi="仿宋_GB2312" w:eastAsia="仿宋_GB2312" w:cs="仿宋_GB2312"/>
          <w:sz w:val="11"/>
          <w:szCs w:val="11"/>
        </w:rPr>
        <w:t xml:space="preserve"> </w:t>
      </w:r>
      <w:bookmarkEnd w:id="51"/>
      <w:r>
        <w:rPr>
          <w:rFonts w:hint="eastAsia" w:ascii="仿宋_GB2312" w:hAnsi="仿宋_GB2312" w:eastAsia="仿宋_GB2312" w:cs="仿宋_GB2312"/>
          <w:sz w:val="30"/>
          <w:szCs w:val="30"/>
        </w:rPr>
        <w:t>；支出预算</w:t>
      </w:r>
      <w:bookmarkStart w:id="52" w:name="PO_part3A1Amount2"/>
      <w:permStart w:id="135" w:edGrp="everyone"/>
      <w:r>
        <w:rPr>
          <w:rFonts w:hint="eastAsia" w:ascii="仿宋_GB2312" w:hAnsi="仿宋_GB2312" w:eastAsia="仿宋_GB2312" w:cs="仿宋_GB2312"/>
          <w:sz w:val="30"/>
          <w:szCs w:val="30"/>
          <w:lang w:val="en-US" w:eastAsia="zh-CN"/>
        </w:rPr>
        <w:t>4891.61</w:t>
      </w:r>
      <w:permEnd w:id="135"/>
      <w:r>
        <w:rPr>
          <w:rFonts w:ascii="仿宋_GB2312" w:hAnsi="仿宋_GB2312" w:eastAsia="仿宋_GB2312" w:cs="仿宋_GB2312"/>
          <w:sz w:val="11"/>
          <w:szCs w:val="11"/>
        </w:rPr>
        <w:t xml:space="preserve"> </w:t>
      </w:r>
      <w:bookmarkEnd w:id="52"/>
      <w:r>
        <w:rPr>
          <w:rFonts w:hint="eastAsia" w:ascii="仿宋_GB2312" w:hAnsi="仿宋_GB2312" w:eastAsia="仿宋_GB2312" w:cs="仿宋_GB2312"/>
          <w:sz w:val="30"/>
          <w:szCs w:val="30"/>
        </w:rPr>
        <w:t>万元，比上年</w:t>
      </w:r>
      <w:permStart w:id="136" w:edGrp="everyone"/>
      <w:bookmarkStart w:id="53" w:name="PO_part3A1IncAmount2"/>
      <w:r>
        <w:rPr>
          <w:rFonts w:hint="eastAsia" w:ascii="仿宋_GB2312" w:hAnsi="仿宋_GB2312" w:eastAsia="仿宋_GB2312" w:cs="仿宋_GB2312"/>
          <w:sz w:val="30"/>
          <w:szCs w:val="30"/>
        </w:rPr>
        <w:t>增加</w:t>
      </w:r>
      <w:r>
        <w:rPr>
          <w:rFonts w:hint="eastAsia" w:ascii="仿宋_GB2312" w:hAnsi="仿宋_GB2312" w:eastAsia="仿宋_GB2312" w:cs="仿宋_GB2312"/>
          <w:sz w:val="30"/>
          <w:szCs w:val="30"/>
          <w:lang w:val="en-US" w:eastAsia="zh-CN"/>
        </w:rPr>
        <w:t>483.19</w:t>
      </w:r>
      <w:permEnd w:id="136"/>
      <w:r>
        <w:rPr>
          <w:rFonts w:ascii="仿宋_GB2312" w:hAnsi="仿宋_GB2312" w:eastAsia="仿宋_GB2312" w:cs="仿宋_GB2312"/>
          <w:sz w:val="11"/>
          <w:szCs w:val="11"/>
        </w:rPr>
        <w:t xml:space="preserve"> </w:t>
      </w:r>
      <w:bookmarkEnd w:id="53"/>
      <w:r>
        <w:rPr>
          <w:rFonts w:hint="eastAsia" w:ascii="仿宋_GB2312" w:hAnsi="仿宋_GB2312" w:eastAsia="仿宋_GB2312" w:cs="仿宋_GB2312"/>
          <w:sz w:val="30"/>
          <w:szCs w:val="30"/>
        </w:rPr>
        <w:t>万元，</w:t>
      </w:r>
      <w:permStart w:id="137" w:edGrp="everyone"/>
      <w:bookmarkStart w:id="54" w:name="PO_part3A1IncPercent2"/>
      <w:r>
        <w:rPr>
          <w:rFonts w:hint="eastAsia" w:ascii="仿宋_GB2312" w:hAnsi="仿宋_GB2312" w:eastAsia="仿宋_GB2312" w:cs="仿宋_GB2312"/>
          <w:sz w:val="30"/>
          <w:szCs w:val="30"/>
        </w:rPr>
        <w:t>增长</w:t>
      </w:r>
      <w:r>
        <w:rPr>
          <w:rFonts w:hint="eastAsia" w:ascii="仿宋_GB2312" w:hAnsi="仿宋_GB2312" w:eastAsia="仿宋_GB2312" w:cs="仿宋_GB2312"/>
          <w:sz w:val="30"/>
          <w:szCs w:val="30"/>
          <w:lang w:val="en-US" w:eastAsia="zh-CN"/>
        </w:rPr>
        <w:t>10.96</w:t>
      </w:r>
      <w:permEnd w:id="137"/>
      <w:r>
        <w:rPr>
          <w:rFonts w:ascii="仿宋_GB2312" w:hAnsi="仿宋_GB2312" w:eastAsia="仿宋_GB2312" w:cs="仿宋_GB2312"/>
          <w:sz w:val="11"/>
          <w:szCs w:val="11"/>
        </w:rPr>
        <w:t xml:space="preserve"> </w:t>
      </w:r>
      <w:bookmarkEnd w:id="54"/>
      <w:r>
        <w:rPr>
          <w:rFonts w:hint="eastAsia" w:ascii="仿宋_GB2312" w:hAnsi="仿宋_GB2312" w:eastAsia="仿宋_GB2312" w:cs="仿宋_GB2312"/>
          <w:sz w:val="30"/>
          <w:szCs w:val="30"/>
        </w:rPr>
        <w:t>%，主要原因是</w:t>
      </w:r>
      <w:permStart w:id="138" w:edGrp="everyone"/>
      <w:bookmarkStart w:id="55" w:name="PO_part3A1IncReason2"/>
      <w:r>
        <w:rPr>
          <w:rFonts w:hint="eastAsia" w:ascii="仿宋_GB2312" w:hAnsi="仿宋_GB2312" w:eastAsia="仿宋_GB2312" w:cs="仿宋_GB2312"/>
          <w:sz w:val="30"/>
          <w:szCs w:val="30"/>
          <w:lang w:val="en-US" w:eastAsia="zh-CN"/>
        </w:rPr>
        <w:t>人员增加，人员经费支出增加</w:t>
      </w:r>
      <w:permEnd w:id="138"/>
      <w:r>
        <w:rPr>
          <w:rFonts w:hint="eastAsia" w:ascii="仿宋_GB2312" w:hAnsi="仿宋_GB2312" w:eastAsia="仿宋_GB2312" w:cs="仿宋_GB2312"/>
          <w:sz w:val="11"/>
          <w:szCs w:val="11"/>
        </w:rPr>
        <w:t xml:space="preserve"> </w:t>
      </w:r>
      <w:bookmarkEnd w:id="55"/>
      <w:r>
        <w:rPr>
          <w:rFonts w:hint="eastAsia" w:ascii="仿宋_GB2312" w:hAnsi="仿宋_GB2312" w:eastAsia="仿宋_GB2312" w:cs="仿宋_GB2312"/>
          <w:sz w:val="30"/>
          <w:szCs w:val="30"/>
        </w:rPr>
        <w:t>。</w:t>
      </w:r>
    </w:p>
    <w:p>
      <w:pPr>
        <w:numPr>
          <w:ilvl w:val="0"/>
          <w:numId w:val="3"/>
        </w:numPr>
        <w:ind w:firstLine="640" w:firstLineChars="200"/>
        <w:rPr>
          <w:rFonts w:hint="eastAsia" w:ascii="黑体" w:hAnsi="黑体" w:eastAsia="黑体" w:cs="黑体"/>
          <w:sz w:val="32"/>
          <w:szCs w:val="32"/>
        </w:rPr>
      </w:pPr>
      <w:r>
        <w:rPr>
          <w:rFonts w:hint="eastAsia" w:ascii="黑体" w:hAnsi="黑体" w:eastAsia="黑体" w:cs="黑体"/>
          <w:sz w:val="32"/>
          <w:szCs w:val="32"/>
        </w:rPr>
        <w:t>“三公”经费安排情况</w:t>
      </w:r>
    </w:p>
    <w:p>
      <w:pPr>
        <w:rPr>
          <w:rFonts w:ascii="仿宋_GB2312" w:hAnsi="仿宋_GB2312" w:eastAsia="仿宋_GB2312" w:cs="仿宋_GB2312"/>
          <w:sz w:val="30"/>
          <w:szCs w:val="30"/>
        </w:rPr>
      </w:pPr>
      <w:r>
        <w:rPr>
          <w:rFonts w:hint="eastAsia" w:ascii="仿宋_GB2312" w:hAnsi="仿宋_GB2312" w:eastAsia="仿宋_GB2312" w:cs="仿宋_GB2312"/>
          <w:sz w:val="30"/>
          <w:szCs w:val="30"/>
        </w:rPr>
        <w:t xml:space="preserve">   </w:t>
      </w:r>
      <w:bookmarkStart w:id="56" w:name="PO_part3A2Year1"/>
      <w:r>
        <w:rPr>
          <w:rFonts w:ascii="仿宋_GB2312" w:hAnsi="仿宋_GB2312" w:eastAsia="仿宋_GB2312" w:cs="仿宋_GB2312"/>
          <w:sz w:val="30"/>
          <w:szCs w:val="30"/>
        </w:rPr>
        <w:t xml:space="preserve"> </w:t>
      </w:r>
      <w:permStart w:id="139" w:edGrp="everyone"/>
      <w:r>
        <w:rPr>
          <w:rFonts w:hint="eastAsia" w:ascii="仿宋_GB2312" w:hAnsi="仿宋_GB2312" w:eastAsia="仿宋_GB2312" w:cs="仿宋_GB2312"/>
          <w:sz w:val="30"/>
          <w:szCs w:val="30"/>
          <w:lang w:val="en-US" w:eastAsia="zh-CN"/>
        </w:rPr>
        <w:t>2023</w:t>
      </w:r>
      <w:permEnd w:id="139"/>
      <w:r>
        <w:rPr>
          <w:rFonts w:ascii="仿宋_GB2312" w:hAnsi="仿宋_GB2312" w:eastAsia="仿宋_GB2312" w:cs="仿宋_GB2312"/>
          <w:sz w:val="11"/>
          <w:szCs w:val="11"/>
        </w:rPr>
        <w:t xml:space="preserve"> </w:t>
      </w:r>
      <w:bookmarkEnd w:id="56"/>
      <w:r>
        <w:rPr>
          <w:rFonts w:hint="eastAsia" w:ascii="仿宋_GB2312" w:hAnsi="仿宋_GB2312" w:eastAsia="仿宋_GB2312" w:cs="仿宋_GB2312"/>
          <w:sz w:val="30"/>
          <w:szCs w:val="30"/>
        </w:rPr>
        <w:t>年本部门财政拨款安排“三公”经费</w:t>
      </w:r>
      <w:bookmarkStart w:id="57" w:name="PO_part3A2Amount1"/>
      <w:permStart w:id="140" w:edGrp="everyone"/>
      <w:r>
        <w:rPr>
          <w:rFonts w:hint="eastAsia" w:ascii="仿宋_GB2312" w:hAnsi="仿宋_GB2312" w:eastAsia="仿宋_GB2312" w:cs="仿宋_GB2312"/>
          <w:sz w:val="30"/>
          <w:szCs w:val="30"/>
          <w:lang w:val="en-US" w:eastAsia="zh-CN"/>
        </w:rPr>
        <w:t>606.00</w:t>
      </w:r>
      <w:permEnd w:id="140"/>
      <w:r>
        <w:rPr>
          <w:rFonts w:ascii="仿宋_GB2312" w:hAnsi="仿宋_GB2312" w:eastAsia="仿宋_GB2312" w:cs="仿宋_GB2312"/>
          <w:sz w:val="11"/>
          <w:szCs w:val="11"/>
        </w:rPr>
        <w:t xml:space="preserve"> </w:t>
      </w:r>
      <w:bookmarkEnd w:id="57"/>
      <w:r>
        <w:rPr>
          <w:rFonts w:hint="eastAsia" w:ascii="仿宋_GB2312" w:hAnsi="仿宋_GB2312" w:eastAsia="仿宋_GB2312" w:cs="仿宋_GB2312"/>
          <w:sz w:val="30"/>
          <w:szCs w:val="30"/>
        </w:rPr>
        <w:t>万元，比上年</w:t>
      </w:r>
      <w:bookmarkStart w:id="58" w:name="PO_part3A2IncAmount1"/>
      <w:permStart w:id="141" w:edGrp="everyone"/>
      <w:r>
        <w:rPr>
          <w:rFonts w:hint="eastAsia" w:ascii="仿宋_GB2312" w:hAnsi="仿宋_GB2312" w:eastAsia="仿宋_GB2312" w:cs="仿宋_GB2312"/>
          <w:sz w:val="30"/>
          <w:szCs w:val="30"/>
        </w:rPr>
        <w:t>减少</w:t>
      </w:r>
      <w:r>
        <w:rPr>
          <w:rFonts w:hint="eastAsia" w:ascii="仿宋_GB2312" w:hAnsi="仿宋_GB2312" w:eastAsia="仿宋_GB2312" w:cs="仿宋_GB2312"/>
          <w:sz w:val="30"/>
          <w:szCs w:val="30"/>
          <w:lang w:val="en-US" w:eastAsia="zh-CN"/>
        </w:rPr>
        <w:t>14.00</w:t>
      </w:r>
      <w:permEnd w:id="141"/>
      <w:r>
        <w:rPr>
          <w:rFonts w:ascii="仿宋_GB2312" w:hAnsi="仿宋_GB2312" w:eastAsia="仿宋_GB2312" w:cs="仿宋_GB2312"/>
          <w:sz w:val="11"/>
          <w:szCs w:val="11"/>
        </w:rPr>
        <w:t xml:space="preserve"> </w:t>
      </w:r>
      <w:bookmarkEnd w:id="58"/>
      <w:r>
        <w:rPr>
          <w:rFonts w:hint="eastAsia" w:ascii="仿宋_GB2312" w:hAnsi="仿宋_GB2312" w:eastAsia="仿宋_GB2312" w:cs="仿宋_GB2312"/>
          <w:sz w:val="30"/>
          <w:szCs w:val="30"/>
        </w:rPr>
        <w:t>万元，</w:t>
      </w:r>
      <w:bookmarkStart w:id="59" w:name="PO_part3A2IncPercent1"/>
      <w:permStart w:id="142" w:edGrp="everyone"/>
      <w:r>
        <w:rPr>
          <w:rFonts w:hint="eastAsia" w:ascii="仿宋_GB2312" w:hAnsi="仿宋_GB2312" w:eastAsia="仿宋_GB2312" w:cs="仿宋_GB2312"/>
          <w:sz w:val="30"/>
          <w:szCs w:val="30"/>
        </w:rPr>
        <w:t>下降</w:t>
      </w:r>
      <w:r>
        <w:rPr>
          <w:rFonts w:hint="eastAsia" w:ascii="仿宋_GB2312" w:hAnsi="仿宋_GB2312" w:eastAsia="仿宋_GB2312" w:cs="仿宋_GB2312"/>
          <w:sz w:val="30"/>
          <w:szCs w:val="30"/>
          <w:lang w:val="en-US" w:eastAsia="zh-CN"/>
        </w:rPr>
        <w:t>2.26</w:t>
      </w:r>
      <w:permEnd w:id="142"/>
      <w:r>
        <w:rPr>
          <w:rFonts w:ascii="仿宋_GB2312" w:hAnsi="仿宋_GB2312" w:eastAsia="仿宋_GB2312" w:cs="仿宋_GB2312"/>
          <w:sz w:val="11"/>
          <w:szCs w:val="11"/>
        </w:rPr>
        <w:t xml:space="preserve"> </w:t>
      </w:r>
      <w:bookmarkEnd w:id="59"/>
      <w:r>
        <w:rPr>
          <w:rFonts w:hint="eastAsia" w:ascii="仿宋_GB2312" w:hAnsi="仿宋_GB2312" w:eastAsia="仿宋_GB2312" w:cs="仿宋_GB2312"/>
          <w:sz w:val="30"/>
          <w:szCs w:val="30"/>
        </w:rPr>
        <w:t>%，主要原因是</w:t>
      </w:r>
      <w:permStart w:id="143" w:edGrp="everyone"/>
      <w:bookmarkStart w:id="60" w:name="PO_part3A2IncReason1"/>
      <w:r>
        <w:rPr>
          <w:rFonts w:hint="eastAsia" w:ascii="仿宋_GB2312" w:hAnsi="仿宋_GB2312" w:eastAsia="仿宋_GB2312" w:cs="仿宋_GB2312"/>
          <w:sz w:val="30"/>
          <w:szCs w:val="30"/>
          <w:lang w:val="en-US" w:eastAsia="zh-CN"/>
        </w:rPr>
        <w:t>厉行节约</w:t>
      </w:r>
      <w:permEnd w:id="143"/>
      <w:r>
        <w:rPr>
          <w:rFonts w:ascii="仿宋_GB2312" w:hAnsi="仿宋_GB2312" w:eastAsia="仿宋_GB2312" w:cs="仿宋_GB2312"/>
          <w:sz w:val="11"/>
          <w:szCs w:val="11"/>
        </w:rPr>
        <w:t xml:space="preserve"> </w:t>
      </w:r>
      <w:bookmarkEnd w:id="60"/>
      <w:r>
        <w:rPr>
          <w:rFonts w:hint="eastAsia" w:ascii="仿宋_GB2312" w:hAnsi="仿宋_GB2312" w:eastAsia="仿宋_GB2312" w:cs="仿宋_GB2312"/>
          <w:sz w:val="30"/>
          <w:szCs w:val="30"/>
        </w:rPr>
        <w:t>。其中：因公出国（境）费</w:t>
      </w:r>
      <w:permStart w:id="144" w:edGrp="everyone"/>
      <w:bookmarkStart w:id="61" w:name="PO_part3A2Amount2"/>
      <w:r>
        <w:rPr>
          <w:rFonts w:hint="eastAsia" w:ascii="仿宋_GB2312" w:hAnsi="仿宋_GB2312" w:eastAsia="仿宋_GB2312" w:cs="仿宋_GB2312"/>
          <w:sz w:val="30"/>
          <w:szCs w:val="30"/>
          <w:lang w:val="en-US" w:eastAsia="zh-CN"/>
        </w:rPr>
        <w:t>20.00</w:t>
      </w:r>
      <w:permEnd w:id="144"/>
      <w:r>
        <w:rPr>
          <w:rFonts w:ascii="仿宋_GB2312" w:hAnsi="仿宋_GB2312" w:eastAsia="仿宋_GB2312" w:cs="仿宋_GB2312"/>
          <w:sz w:val="11"/>
          <w:szCs w:val="11"/>
        </w:rPr>
        <w:t xml:space="preserve"> </w:t>
      </w:r>
      <w:bookmarkEnd w:id="61"/>
      <w:r>
        <w:rPr>
          <w:rFonts w:hint="eastAsia" w:ascii="仿宋_GB2312" w:hAnsi="仿宋_GB2312" w:eastAsia="仿宋_GB2312" w:cs="仿宋_GB2312"/>
          <w:sz w:val="30"/>
          <w:szCs w:val="30"/>
        </w:rPr>
        <w:t>万元，比上年</w:t>
      </w:r>
      <w:bookmarkStart w:id="62" w:name="PO_part3A2IncAmount2"/>
      <w:permStart w:id="145" w:edGrp="everyone"/>
      <w:r>
        <w:rPr>
          <w:rFonts w:hint="eastAsia" w:ascii="仿宋_GB2312" w:hAnsi="仿宋_GB2312" w:eastAsia="仿宋_GB2312" w:cs="仿宋_GB2312"/>
          <w:sz w:val="30"/>
          <w:szCs w:val="30"/>
        </w:rPr>
        <w:t>增加</w:t>
      </w:r>
      <w:r>
        <w:rPr>
          <w:rFonts w:hint="eastAsia" w:ascii="仿宋_GB2312" w:hAnsi="仿宋_GB2312" w:eastAsia="仿宋_GB2312" w:cs="仿宋_GB2312"/>
          <w:sz w:val="30"/>
          <w:szCs w:val="30"/>
          <w:lang w:val="en-US" w:eastAsia="zh-CN"/>
        </w:rPr>
        <w:t>0.00</w:t>
      </w:r>
      <w:permEnd w:id="145"/>
      <w:r>
        <w:rPr>
          <w:rFonts w:ascii="仿宋_GB2312" w:hAnsi="仿宋_GB2312" w:eastAsia="仿宋_GB2312" w:cs="仿宋_GB2312"/>
          <w:sz w:val="11"/>
          <w:szCs w:val="11"/>
        </w:rPr>
        <w:t xml:space="preserve"> </w:t>
      </w:r>
      <w:bookmarkEnd w:id="62"/>
      <w:r>
        <w:rPr>
          <w:rFonts w:hint="eastAsia" w:ascii="仿宋_GB2312" w:hAnsi="仿宋_GB2312" w:eastAsia="仿宋_GB2312" w:cs="仿宋_GB2312"/>
          <w:sz w:val="30"/>
          <w:szCs w:val="30"/>
        </w:rPr>
        <w:t>万元，</w:t>
      </w:r>
      <w:permStart w:id="146" w:edGrp="everyone"/>
      <w:bookmarkStart w:id="63" w:name="PO_part3A2IncPercent2"/>
      <w:r>
        <w:rPr>
          <w:rFonts w:hint="eastAsia" w:ascii="仿宋_GB2312" w:hAnsi="仿宋_GB2312" w:eastAsia="仿宋_GB2312" w:cs="仿宋_GB2312"/>
          <w:sz w:val="30"/>
          <w:szCs w:val="30"/>
        </w:rPr>
        <w:t>增长</w:t>
      </w:r>
      <w:r>
        <w:rPr>
          <w:rFonts w:hint="eastAsia" w:ascii="仿宋_GB2312" w:hAnsi="仿宋_GB2312" w:eastAsia="仿宋_GB2312" w:cs="仿宋_GB2312"/>
          <w:sz w:val="30"/>
          <w:szCs w:val="30"/>
          <w:lang w:val="en-US" w:eastAsia="zh-CN"/>
        </w:rPr>
        <w:t>0.00</w:t>
      </w:r>
      <w:permEnd w:id="146"/>
      <w:r>
        <w:rPr>
          <w:rFonts w:ascii="仿宋_GB2312" w:hAnsi="仿宋_GB2312" w:eastAsia="仿宋_GB2312" w:cs="仿宋_GB2312"/>
          <w:sz w:val="11"/>
          <w:szCs w:val="11"/>
        </w:rPr>
        <w:t xml:space="preserve"> </w:t>
      </w:r>
      <w:bookmarkEnd w:id="63"/>
      <w:r>
        <w:rPr>
          <w:rFonts w:hint="eastAsia" w:ascii="仿宋_GB2312" w:hAnsi="仿宋_GB2312" w:eastAsia="仿宋_GB2312" w:cs="仿宋_GB2312"/>
          <w:sz w:val="30"/>
          <w:szCs w:val="30"/>
        </w:rPr>
        <w:t>%，主要原因是</w:t>
      </w:r>
      <w:bookmarkStart w:id="64" w:name="PO_part3A2IncReason2"/>
      <w:permStart w:id="147" w:edGrp="everyone"/>
      <w:r>
        <w:rPr>
          <w:rFonts w:hint="eastAsia" w:ascii="仿宋_GB2312" w:hAnsi="仿宋_GB2312" w:eastAsia="仿宋_GB2312" w:cs="仿宋_GB2312"/>
          <w:sz w:val="30"/>
          <w:szCs w:val="30"/>
        </w:rPr>
        <w:t>与上年持平，无增减变化</w:t>
      </w:r>
      <w:permEnd w:id="147"/>
      <w:r>
        <w:rPr>
          <w:rFonts w:hint="eastAsia" w:ascii="仿宋_GB2312" w:hAnsi="仿宋_GB2312" w:eastAsia="仿宋_GB2312" w:cs="仿宋_GB2312"/>
          <w:sz w:val="11"/>
          <w:szCs w:val="11"/>
        </w:rPr>
        <w:t xml:space="preserve"> </w:t>
      </w:r>
      <w:bookmarkEnd w:id="64"/>
      <w:r>
        <w:rPr>
          <w:rFonts w:hint="eastAsia" w:ascii="仿宋_GB2312" w:hAnsi="仿宋_GB2312" w:eastAsia="仿宋_GB2312" w:cs="仿宋_GB2312"/>
          <w:sz w:val="30"/>
          <w:szCs w:val="30"/>
        </w:rPr>
        <w:t>；公务用车购置及运行费</w:t>
      </w:r>
      <w:bookmarkStart w:id="65" w:name="PO_part3A2Amount3"/>
      <w:permStart w:id="148" w:edGrp="everyone"/>
      <w:r>
        <w:rPr>
          <w:rFonts w:hint="eastAsia" w:ascii="仿宋_GB2312" w:hAnsi="仿宋_GB2312" w:eastAsia="仿宋_GB2312" w:cs="仿宋_GB2312"/>
          <w:sz w:val="30"/>
          <w:szCs w:val="30"/>
          <w:lang w:val="en-US" w:eastAsia="zh-CN"/>
        </w:rPr>
        <w:t>186.00</w:t>
      </w:r>
      <w:permEnd w:id="148"/>
      <w:r>
        <w:rPr>
          <w:rFonts w:ascii="仿宋_GB2312" w:hAnsi="仿宋_GB2312" w:eastAsia="仿宋_GB2312" w:cs="仿宋_GB2312"/>
          <w:sz w:val="11"/>
          <w:szCs w:val="11"/>
        </w:rPr>
        <w:t xml:space="preserve"> </w:t>
      </w:r>
      <w:bookmarkEnd w:id="65"/>
      <w:r>
        <w:rPr>
          <w:rFonts w:hint="eastAsia" w:ascii="仿宋_GB2312" w:hAnsi="仿宋_GB2312" w:eastAsia="仿宋_GB2312" w:cs="仿宋_GB2312"/>
          <w:sz w:val="30"/>
          <w:szCs w:val="30"/>
        </w:rPr>
        <w:t>万元（公务用车购置费</w:t>
      </w:r>
      <w:permStart w:id="149" w:edGrp="everyone"/>
      <w:bookmarkStart w:id="66" w:name="PO_part3A2Amount4"/>
      <w:r>
        <w:rPr>
          <w:rFonts w:hint="eastAsia" w:ascii="仿宋_GB2312" w:hAnsi="仿宋_GB2312" w:eastAsia="仿宋_GB2312" w:cs="仿宋_GB2312"/>
          <w:sz w:val="30"/>
          <w:szCs w:val="30"/>
          <w:lang w:val="en-US" w:eastAsia="zh-CN"/>
        </w:rPr>
        <w:t>66.00</w:t>
      </w:r>
      <w:permEnd w:id="149"/>
      <w:r>
        <w:rPr>
          <w:rFonts w:ascii="仿宋_GB2312" w:hAnsi="仿宋_GB2312" w:eastAsia="仿宋_GB2312" w:cs="仿宋_GB2312"/>
          <w:sz w:val="11"/>
          <w:szCs w:val="11"/>
        </w:rPr>
        <w:t xml:space="preserve"> </w:t>
      </w:r>
      <w:bookmarkEnd w:id="66"/>
      <w:r>
        <w:rPr>
          <w:rFonts w:hint="eastAsia" w:ascii="仿宋_GB2312" w:hAnsi="仿宋_GB2312" w:eastAsia="仿宋_GB2312" w:cs="仿宋_GB2312"/>
          <w:sz w:val="30"/>
          <w:szCs w:val="30"/>
        </w:rPr>
        <w:t>万元，比</w:t>
      </w:r>
      <w:r>
        <w:rPr>
          <w:rFonts w:hint="eastAsia" w:ascii="仿宋_GB2312" w:hAnsi="仿宋_GB2312" w:eastAsia="仿宋_GB2312" w:cs="仿宋_GB2312"/>
          <w:sz w:val="30"/>
          <w:szCs w:val="30"/>
          <w:lang w:eastAsia="zh-CN"/>
        </w:rPr>
        <w:t>上年</w:t>
      </w:r>
      <w:bookmarkStart w:id="67" w:name="PO_part3A2IncAmount5"/>
      <w:permStart w:id="150" w:edGrp="everyone"/>
      <w:r>
        <w:rPr>
          <w:rFonts w:hint="eastAsia" w:ascii="仿宋_GB2312" w:hAnsi="仿宋_GB2312" w:eastAsia="仿宋_GB2312" w:cs="仿宋_GB2312"/>
          <w:sz w:val="30"/>
          <w:szCs w:val="30"/>
        </w:rPr>
        <w:t>减少</w:t>
      </w:r>
      <w:r>
        <w:rPr>
          <w:rFonts w:hint="eastAsia" w:ascii="仿宋_GB2312" w:hAnsi="仿宋_GB2312" w:eastAsia="仿宋_GB2312" w:cs="仿宋_GB2312"/>
          <w:sz w:val="30"/>
          <w:szCs w:val="30"/>
          <w:lang w:val="en-US" w:eastAsia="zh-CN"/>
        </w:rPr>
        <w:t>4.00</w:t>
      </w:r>
      <w:permEnd w:id="150"/>
      <w:r>
        <w:rPr>
          <w:rFonts w:hint="eastAsia" w:ascii="仿宋_GB2312" w:hAnsi="仿宋_GB2312" w:eastAsia="仿宋_GB2312" w:cs="仿宋_GB2312"/>
          <w:sz w:val="11"/>
          <w:szCs w:val="11"/>
        </w:rPr>
        <w:t xml:space="preserve"> </w:t>
      </w:r>
      <w:bookmarkEnd w:id="67"/>
      <w:r>
        <w:rPr>
          <w:rFonts w:hint="eastAsia" w:ascii="仿宋_GB2312" w:hAnsi="仿宋_GB2312" w:eastAsia="仿宋_GB2312" w:cs="仿宋_GB2312"/>
          <w:sz w:val="30"/>
          <w:szCs w:val="30"/>
          <w:lang w:eastAsia="zh-CN"/>
        </w:rPr>
        <w:t>万元</w:t>
      </w:r>
      <w:r>
        <w:rPr>
          <w:rFonts w:hint="eastAsia" w:ascii="仿宋_GB2312" w:hAnsi="宋体" w:eastAsia="仿宋_GB2312" w:cs="宋体"/>
          <w:sz w:val="32"/>
          <w:szCs w:val="32"/>
          <w:highlight w:val="none"/>
          <w:lang w:eastAsia="zh-CN"/>
        </w:rPr>
        <w:t>；</w:t>
      </w:r>
      <w:r>
        <w:rPr>
          <w:rFonts w:hint="eastAsia" w:ascii="仿宋_GB2312" w:hAnsi="仿宋_GB2312" w:eastAsia="仿宋_GB2312" w:cs="仿宋_GB2312"/>
          <w:sz w:val="30"/>
          <w:szCs w:val="30"/>
        </w:rPr>
        <w:t>公务用车运行维护费</w:t>
      </w:r>
      <w:bookmarkStart w:id="68" w:name="PO_part3A2Amount5"/>
      <w:permStart w:id="151" w:edGrp="everyone"/>
      <w:r>
        <w:rPr>
          <w:rFonts w:hint="eastAsia" w:ascii="仿宋_GB2312" w:hAnsi="仿宋_GB2312" w:eastAsia="仿宋_GB2312" w:cs="仿宋_GB2312"/>
          <w:sz w:val="30"/>
          <w:szCs w:val="30"/>
          <w:lang w:val="en-US" w:eastAsia="zh-CN"/>
        </w:rPr>
        <w:t>120.00</w:t>
      </w:r>
      <w:permEnd w:id="151"/>
      <w:r>
        <w:rPr>
          <w:rFonts w:ascii="仿宋_GB2312" w:hAnsi="仿宋_GB2312" w:eastAsia="仿宋_GB2312" w:cs="仿宋_GB2312"/>
          <w:sz w:val="11"/>
          <w:szCs w:val="11"/>
        </w:rPr>
        <w:t xml:space="preserve"> </w:t>
      </w:r>
      <w:bookmarkEnd w:id="68"/>
      <w:r>
        <w:rPr>
          <w:rFonts w:hint="eastAsia" w:ascii="仿宋_GB2312" w:hAnsi="仿宋_GB2312" w:eastAsia="仿宋_GB2312" w:cs="仿宋_GB2312"/>
          <w:sz w:val="30"/>
          <w:szCs w:val="30"/>
        </w:rPr>
        <w:t>万元，比</w:t>
      </w:r>
      <w:r>
        <w:rPr>
          <w:rFonts w:hint="eastAsia" w:ascii="仿宋_GB2312" w:hAnsi="仿宋_GB2312" w:eastAsia="仿宋_GB2312" w:cs="仿宋_GB2312"/>
          <w:sz w:val="30"/>
          <w:szCs w:val="30"/>
          <w:lang w:eastAsia="zh-CN"/>
        </w:rPr>
        <w:t>上年</w:t>
      </w:r>
      <w:permStart w:id="152" w:edGrp="everyone"/>
      <w:bookmarkStart w:id="69" w:name="PO_part3A2IncAmount6"/>
      <w:r>
        <w:rPr>
          <w:rFonts w:hint="eastAsia" w:ascii="仿宋_GB2312" w:hAnsi="仿宋_GB2312" w:eastAsia="仿宋_GB2312" w:cs="仿宋_GB2312"/>
          <w:sz w:val="30"/>
          <w:szCs w:val="30"/>
        </w:rPr>
        <w:t>减少</w:t>
      </w:r>
      <w:r>
        <w:rPr>
          <w:rFonts w:hint="eastAsia" w:ascii="仿宋_GB2312" w:hAnsi="仿宋_GB2312" w:eastAsia="仿宋_GB2312" w:cs="仿宋_GB2312"/>
          <w:sz w:val="30"/>
          <w:szCs w:val="30"/>
          <w:lang w:val="en-US" w:eastAsia="zh-CN"/>
        </w:rPr>
        <w:t>10.00</w:t>
      </w:r>
      <w:permEnd w:id="152"/>
      <w:r>
        <w:rPr>
          <w:rFonts w:hint="eastAsia" w:ascii="仿宋_GB2312" w:hAnsi="仿宋_GB2312" w:eastAsia="仿宋_GB2312" w:cs="仿宋_GB2312"/>
          <w:sz w:val="11"/>
          <w:szCs w:val="11"/>
        </w:rPr>
        <w:t xml:space="preserve"> </w:t>
      </w:r>
      <w:bookmarkEnd w:id="69"/>
      <w:r>
        <w:rPr>
          <w:rFonts w:hint="eastAsia" w:ascii="仿宋_GB2312" w:hAnsi="仿宋_GB2312" w:eastAsia="仿宋_GB2312" w:cs="仿宋_GB2312"/>
          <w:sz w:val="30"/>
          <w:szCs w:val="30"/>
          <w:lang w:eastAsia="zh-CN"/>
        </w:rPr>
        <w:t>万元。）</w:t>
      </w:r>
      <w:r>
        <w:rPr>
          <w:rFonts w:hint="eastAsia" w:ascii="仿宋_GB2312" w:hAnsi="仿宋_GB2312" w:eastAsia="仿宋_GB2312" w:cs="仿宋_GB2312"/>
          <w:sz w:val="30"/>
          <w:szCs w:val="30"/>
        </w:rPr>
        <w:t>比上年</w:t>
      </w:r>
      <w:bookmarkStart w:id="70" w:name="PO_part3A2IncAmount3"/>
      <w:permStart w:id="153" w:edGrp="everyone"/>
      <w:r>
        <w:rPr>
          <w:rFonts w:hint="eastAsia" w:ascii="仿宋_GB2312" w:hAnsi="仿宋_GB2312" w:eastAsia="仿宋_GB2312" w:cs="仿宋_GB2312"/>
          <w:sz w:val="30"/>
          <w:szCs w:val="30"/>
        </w:rPr>
        <w:t>减少</w:t>
      </w:r>
      <w:r>
        <w:rPr>
          <w:rFonts w:hint="eastAsia" w:ascii="仿宋_GB2312" w:hAnsi="仿宋_GB2312" w:eastAsia="仿宋_GB2312" w:cs="仿宋_GB2312"/>
          <w:sz w:val="30"/>
          <w:szCs w:val="30"/>
          <w:lang w:val="en-US" w:eastAsia="zh-CN"/>
        </w:rPr>
        <w:t>14.00</w:t>
      </w:r>
      <w:permEnd w:id="153"/>
      <w:r>
        <w:rPr>
          <w:rFonts w:ascii="仿宋_GB2312" w:hAnsi="仿宋_GB2312" w:eastAsia="仿宋_GB2312" w:cs="仿宋_GB2312"/>
          <w:sz w:val="11"/>
          <w:szCs w:val="11"/>
        </w:rPr>
        <w:t xml:space="preserve"> </w:t>
      </w:r>
      <w:bookmarkEnd w:id="70"/>
      <w:r>
        <w:rPr>
          <w:rFonts w:hint="eastAsia" w:ascii="仿宋_GB2312" w:hAnsi="仿宋_GB2312" w:eastAsia="仿宋_GB2312" w:cs="仿宋_GB2312"/>
          <w:sz w:val="30"/>
          <w:szCs w:val="30"/>
        </w:rPr>
        <w:t>万元，</w:t>
      </w:r>
      <w:bookmarkStart w:id="71" w:name="PO_part3A2IncPercent3"/>
      <w:permStart w:id="154" w:edGrp="everyone"/>
      <w:r>
        <w:rPr>
          <w:rFonts w:hint="eastAsia" w:ascii="仿宋_GB2312" w:hAnsi="仿宋_GB2312" w:eastAsia="仿宋_GB2312" w:cs="仿宋_GB2312"/>
          <w:sz w:val="30"/>
          <w:szCs w:val="30"/>
        </w:rPr>
        <w:t>下降</w:t>
      </w:r>
      <w:r>
        <w:rPr>
          <w:rFonts w:hint="eastAsia" w:ascii="仿宋_GB2312" w:hAnsi="仿宋_GB2312" w:eastAsia="仿宋_GB2312" w:cs="仿宋_GB2312"/>
          <w:sz w:val="30"/>
          <w:szCs w:val="30"/>
          <w:lang w:val="en-US" w:eastAsia="zh-CN"/>
        </w:rPr>
        <w:t>7.00</w:t>
      </w:r>
      <w:permEnd w:id="154"/>
      <w:r>
        <w:rPr>
          <w:rFonts w:ascii="仿宋_GB2312" w:hAnsi="仿宋_GB2312" w:eastAsia="仿宋_GB2312" w:cs="仿宋_GB2312"/>
          <w:sz w:val="11"/>
          <w:szCs w:val="11"/>
        </w:rPr>
        <w:t xml:space="preserve"> </w:t>
      </w:r>
      <w:bookmarkEnd w:id="71"/>
      <w:r>
        <w:rPr>
          <w:rFonts w:hint="eastAsia" w:ascii="仿宋_GB2312" w:hAnsi="仿宋_GB2312" w:eastAsia="仿宋_GB2312" w:cs="仿宋_GB2312"/>
          <w:sz w:val="30"/>
          <w:szCs w:val="30"/>
        </w:rPr>
        <w:t>%，主要原因是</w:t>
      </w:r>
      <w:bookmarkStart w:id="72" w:name="PO_part3A2IncReason3"/>
      <w:permStart w:id="155" w:edGrp="everyone"/>
      <w:r>
        <w:rPr>
          <w:rFonts w:hint="eastAsia" w:ascii="仿宋_GB2312" w:hAnsi="仿宋_GB2312" w:eastAsia="仿宋_GB2312" w:cs="仿宋_GB2312"/>
          <w:sz w:val="30"/>
          <w:szCs w:val="30"/>
          <w:lang w:val="en-US" w:eastAsia="zh-CN"/>
        </w:rPr>
        <w:t>厉行节约</w:t>
      </w:r>
      <w:permEnd w:id="155"/>
      <w:r>
        <w:rPr>
          <w:rFonts w:hint="eastAsia" w:ascii="仿宋_GB2312" w:hAnsi="仿宋_GB2312" w:eastAsia="仿宋_GB2312" w:cs="仿宋_GB2312"/>
          <w:sz w:val="11"/>
          <w:szCs w:val="11"/>
        </w:rPr>
        <w:t xml:space="preserve"> </w:t>
      </w:r>
      <w:bookmarkEnd w:id="72"/>
      <w:r>
        <w:rPr>
          <w:rFonts w:hint="eastAsia" w:ascii="仿宋_GB2312" w:hAnsi="仿宋_GB2312" w:eastAsia="仿宋_GB2312" w:cs="仿宋_GB2312"/>
          <w:sz w:val="30"/>
          <w:szCs w:val="30"/>
        </w:rPr>
        <w:t>；公务接待费</w:t>
      </w:r>
      <w:bookmarkStart w:id="73" w:name="PO_part3A2Amount6"/>
      <w:permStart w:id="156" w:edGrp="everyone"/>
      <w:r>
        <w:rPr>
          <w:rFonts w:hint="eastAsia" w:ascii="仿宋_GB2312" w:hAnsi="仿宋_GB2312" w:eastAsia="仿宋_GB2312" w:cs="仿宋_GB2312"/>
          <w:sz w:val="30"/>
          <w:szCs w:val="30"/>
          <w:lang w:val="en-US" w:eastAsia="zh-CN"/>
        </w:rPr>
        <w:t>400.00</w:t>
      </w:r>
      <w:permEnd w:id="156"/>
      <w:r>
        <w:rPr>
          <w:rFonts w:ascii="仿宋_GB2312" w:hAnsi="仿宋_GB2312" w:eastAsia="仿宋_GB2312" w:cs="仿宋_GB2312"/>
          <w:sz w:val="11"/>
          <w:szCs w:val="11"/>
        </w:rPr>
        <w:t xml:space="preserve"> </w:t>
      </w:r>
      <w:bookmarkEnd w:id="73"/>
      <w:r>
        <w:rPr>
          <w:rFonts w:hint="eastAsia" w:ascii="仿宋_GB2312" w:hAnsi="仿宋_GB2312" w:eastAsia="仿宋_GB2312" w:cs="仿宋_GB2312"/>
          <w:sz w:val="30"/>
          <w:szCs w:val="30"/>
        </w:rPr>
        <w:t>万元，比上年</w:t>
      </w:r>
      <w:permStart w:id="157" w:edGrp="everyone"/>
      <w:bookmarkStart w:id="74" w:name="PO_part3A2IncAmount4"/>
      <w:r>
        <w:rPr>
          <w:rFonts w:hint="eastAsia" w:ascii="仿宋_GB2312" w:hAnsi="仿宋_GB2312" w:eastAsia="仿宋_GB2312" w:cs="仿宋_GB2312"/>
          <w:sz w:val="30"/>
          <w:szCs w:val="30"/>
        </w:rPr>
        <w:t>增加</w:t>
      </w:r>
      <w:r>
        <w:rPr>
          <w:rFonts w:hint="eastAsia" w:ascii="仿宋_GB2312" w:hAnsi="仿宋_GB2312" w:eastAsia="仿宋_GB2312" w:cs="仿宋_GB2312"/>
          <w:sz w:val="30"/>
          <w:szCs w:val="30"/>
          <w:lang w:val="en-US" w:eastAsia="zh-CN"/>
        </w:rPr>
        <w:t>0.00</w:t>
      </w:r>
      <w:permEnd w:id="157"/>
      <w:r>
        <w:rPr>
          <w:rFonts w:ascii="仿宋_GB2312" w:hAnsi="仿宋_GB2312" w:eastAsia="仿宋_GB2312" w:cs="仿宋_GB2312"/>
          <w:sz w:val="11"/>
          <w:szCs w:val="11"/>
        </w:rPr>
        <w:t xml:space="preserve"> </w:t>
      </w:r>
      <w:bookmarkEnd w:id="74"/>
      <w:r>
        <w:rPr>
          <w:rFonts w:hint="eastAsia" w:ascii="仿宋_GB2312" w:hAnsi="仿宋_GB2312" w:eastAsia="仿宋_GB2312" w:cs="仿宋_GB2312"/>
          <w:sz w:val="30"/>
          <w:szCs w:val="30"/>
        </w:rPr>
        <w:t>万元，</w:t>
      </w:r>
      <w:permStart w:id="158" w:edGrp="everyone"/>
      <w:bookmarkStart w:id="75" w:name="PO_part3A2IncPercent4"/>
      <w:r>
        <w:rPr>
          <w:rFonts w:hint="eastAsia" w:ascii="仿宋_GB2312" w:hAnsi="仿宋_GB2312" w:eastAsia="仿宋_GB2312" w:cs="仿宋_GB2312"/>
          <w:sz w:val="30"/>
          <w:szCs w:val="30"/>
        </w:rPr>
        <w:t>增长</w:t>
      </w:r>
      <w:r>
        <w:rPr>
          <w:rFonts w:hint="eastAsia" w:ascii="仿宋_GB2312" w:hAnsi="仿宋_GB2312" w:eastAsia="仿宋_GB2312" w:cs="仿宋_GB2312"/>
          <w:sz w:val="30"/>
          <w:szCs w:val="30"/>
          <w:lang w:val="en-US" w:eastAsia="zh-CN"/>
        </w:rPr>
        <w:t>0.00</w:t>
      </w:r>
      <w:permEnd w:id="158"/>
      <w:r>
        <w:rPr>
          <w:rFonts w:ascii="仿宋_GB2312" w:hAnsi="仿宋_GB2312" w:eastAsia="仿宋_GB2312" w:cs="仿宋_GB2312"/>
          <w:sz w:val="11"/>
          <w:szCs w:val="11"/>
        </w:rPr>
        <w:t xml:space="preserve"> </w:t>
      </w:r>
      <w:bookmarkEnd w:id="75"/>
      <w:r>
        <w:rPr>
          <w:rFonts w:hint="eastAsia" w:ascii="仿宋_GB2312" w:hAnsi="仿宋_GB2312" w:eastAsia="仿宋_GB2312" w:cs="仿宋_GB2312"/>
          <w:sz w:val="30"/>
          <w:szCs w:val="30"/>
        </w:rPr>
        <w:t>%，主要原因是</w:t>
      </w:r>
      <w:bookmarkStart w:id="76" w:name="PO_part3A2IncReason4"/>
      <w:permStart w:id="159" w:edGrp="everyone"/>
      <w:r>
        <w:rPr>
          <w:rFonts w:hint="eastAsia" w:ascii="仿宋_GB2312" w:hAnsi="仿宋_GB2312" w:eastAsia="仿宋_GB2312" w:cs="仿宋_GB2312"/>
          <w:sz w:val="30"/>
          <w:szCs w:val="30"/>
        </w:rPr>
        <w:t>与上年持平，无增减变化</w:t>
      </w:r>
      <w:permEnd w:id="159"/>
      <w:r>
        <w:rPr>
          <w:rFonts w:hint="eastAsia" w:ascii="仿宋_GB2312" w:hAnsi="仿宋_GB2312" w:eastAsia="仿宋_GB2312" w:cs="仿宋_GB2312"/>
          <w:sz w:val="11"/>
          <w:szCs w:val="11"/>
        </w:rPr>
        <w:t xml:space="preserve"> </w:t>
      </w:r>
      <w:bookmarkEnd w:id="76"/>
      <w:r>
        <w:rPr>
          <w:rFonts w:hint="eastAsia" w:ascii="仿宋_GB2312" w:hAnsi="仿宋_GB2312" w:eastAsia="仿宋_GB2312" w:cs="仿宋_GB2312"/>
          <w:sz w:val="30"/>
          <w:szCs w:val="30"/>
        </w:rPr>
        <w:t>。</w:t>
      </w:r>
    </w:p>
    <w:p>
      <w:pPr>
        <w:numPr>
          <w:ilvl w:val="0"/>
          <w:numId w:val="3"/>
        </w:numPr>
        <w:ind w:firstLine="640" w:firstLineChars="200"/>
        <w:rPr>
          <w:rFonts w:hint="eastAsia" w:ascii="黑体" w:hAnsi="黑体" w:eastAsia="黑体" w:cs="黑体"/>
          <w:sz w:val="32"/>
          <w:szCs w:val="32"/>
        </w:rPr>
      </w:pPr>
      <w:r>
        <w:rPr>
          <w:rFonts w:hint="eastAsia" w:ascii="黑体" w:hAnsi="黑体" w:eastAsia="黑体" w:cs="黑体"/>
          <w:sz w:val="32"/>
          <w:szCs w:val="32"/>
        </w:rPr>
        <w:t>机关运行经费安排情况</w:t>
      </w:r>
    </w:p>
    <w:p>
      <w:pPr>
        <w:rPr>
          <w:rFonts w:ascii="仿宋_GB2312" w:hAnsi="仿宋_GB2312" w:eastAsia="仿宋_GB2312" w:cs="仿宋_GB2312"/>
          <w:sz w:val="30"/>
          <w:szCs w:val="30"/>
        </w:rPr>
      </w:pPr>
      <w:r>
        <w:rPr>
          <w:rFonts w:hint="eastAsia" w:ascii="仿宋_GB2312" w:hAnsi="仿宋_GB2312" w:eastAsia="仿宋_GB2312" w:cs="仿宋_GB2312"/>
          <w:sz w:val="30"/>
          <w:szCs w:val="30"/>
        </w:rPr>
        <w:t xml:space="preserve">    行政经费（机关运行经费）指用于维持行政（参公）单位机关运行的经费。具体包括：办公费、印刷费、水费、电费、邮电费、取暖费、物业管理费、差旅费、因公出国（境）费用、维修（护）费、租赁费、会议费、培训费、公务接待费、专用材料费、被装购置费、福利费、公务用车运行维护费、其他交通费用、医疗费补助、办公设备购置、专用设备购置、信息网络及软件购置更新、公务用车购置、其他交通工具购置经济科目对应的预算资金。</w:t>
      </w:r>
      <w:bookmarkStart w:id="77" w:name="PO_part3A3Year1"/>
      <w:permStart w:id="160" w:edGrp="everyone"/>
      <w:r>
        <w:rPr>
          <w:rFonts w:hint="eastAsia" w:ascii="仿宋_GB2312" w:hAnsi="仿宋_GB2312" w:eastAsia="仿宋_GB2312" w:cs="仿宋_GB2312"/>
          <w:sz w:val="30"/>
          <w:szCs w:val="30"/>
          <w:lang w:val="en-US" w:eastAsia="zh-CN"/>
        </w:rPr>
        <w:t>2023</w:t>
      </w:r>
      <w:permEnd w:id="160"/>
      <w:r>
        <w:rPr>
          <w:rFonts w:ascii="仿宋_GB2312" w:hAnsi="仿宋_GB2312" w:eastAsia="仿宋_GB2312" w:cs="仿宋_GB2312"/>
          <w:sz w:val="11"/>
          <w:szCs w:val="11"/>
        </w:rPr>
        <w:t xml:space="preserve"> </w:t>
      </w:r>
      <w:bookmarkEnd w:id="77"/>
      <w:r>
        <w:rPr>
          <w:rFonts w:hint="eastAsia" w:ascii="仿宋_GB2312" w:hAnsi="仿宋_GB2312" w:eastAsia="仿宋_GB2312" w:cs="仿宋_GB2312"/>
          <w:sz w:val="30"/>
          <w:szCs w:val="30"/>
        </w:rPr>
        <w:t>年，本部门机关运行经费安排</w:t>
      </w:r>
      <w:bookmarkStart w:id="78" w:name="PO_part3A3Amount1"/>
      <w:permStart w:id="161" w:edGrp="everyone"/>
      <w:r>
        <w:rPr>
          <w:rFonts w:hint="eastAsia" w:ascii="仿宋_GB2312" w:hAnsi="仿宋_GB2312" w:eastAsia="仿宋_GB2312" w:cs="仿宋_GB2312"/>
          <w:sz w:val="30"/>
          <w:szCs w:val="30"/>
          <w:lang w:val="en-US" w:eastAsia="zh-CN"/>
        </w:rPr>
        <w:t>772.20</w:t>
      </w:r>
      <w:permEnd w:id="161"/>
      <w:r>
        <w:rPr>
          <w:rFonts w:ascii="仿宋_GB2312" w:hAnsi="仿宋_GB2312" w:eastAsia="仿宋_GB2312" w:cs="仿宋_GB2312"/>
          <w:sz w:val="11"/>
          <w:szCs w:val="11"/>
        </w:rPr>
        <w:t xml:space="preserve"> </w:t>
      </w:r>
      <w:bookmarkEnd w:id="78"/>
      <w:r>
        <w:rPr>
          <w:rFonts w:hint="eastAsia" w:ascii="仿宋_GB2312" w:hAnsi="仿宋_GB2312" w:eastAsia="仿宋_GB2312" w:cs="仿宋_GB2312"/>
          <w:sz w:val="30"/>
          <w:szCs w:val="30"/>
        </w:rPr>
        <w:t>万元，比上年</w:t>
      </w:r>
      <w:permStart w:id="162" w:edGrp="everyone"/>
      <w:bookmarkStart w:id="79" w:name="PO_part3A3IncAmount1"/>
      <w:r>
        <w:rPr>
          <w:rFonts w:hint="eastAsia" w:ascii="仿宋_GB2312" w:hAnsi="仿宋_GB2312" w:eastAsia="仿宋_GB2312" w:cs="仿宋_GB2312"/>
          <w:sz w:val="30"/>
          <w:szCs w:val="30"/>
        </w:rPr>
        <w:t>减少</w:t>
      </w:r>
      <w:r>
        <w:rPr>
          <w:rFonts w:hint="eastAsia" w:ascii="仿宋_GB2312" w:hAnsi="仿宋_GB2312" w:eastAsia="仿宋_GB2312" w:cs="仿宋_GB2312"/>
          <w:sz w:val="30"/>
          <w:szCs w:val="30"/>
          <w:lang w:val="en-US" w:eastAsia="zh-CN"/>
        </w:rPr>
        <w:t>78.14</w:t>
      </w:r>
      <w:permEnd w:id="162"/>
      <w:r>
        <w:rPr>
          <w:rFonts w:ascii="仿宋_GB2312" w:hAnsi="仿宋_GB2312" w:eastAsia="仿宋_GB2312" w:cs="仿宋_GB2312"/>
          <w:sz w:val="11"/>
          <w:szCs w:val="11"/>
        </w:rPr>
        <w:t xml:space="preserve"> </w:t>
      </w:r>
      <w:bookmarkEnd w:id="79"/>
      <w:r>
        <w:rPr>
          <w:rFonts w:hint="eastAsia" w:ascii="仿宋_GB2312" w:hAnsi="仿宋_GB2312" w:eastAsia="仿宋_GB2312" w:cs="仿宋_GB2312"/>
          <w:sz w:val="30"/>
          <w:szCs w:val="30"/>
        </w:rPr>
        <w:t>万元，</w:t>
      </w:r>
      <w:permStart w:id="163" w:edGrp="everyone"/>
      <w:bookmarkStart w:id="80" w:name="PO_part3A3IncPercent1"/>
      <w:r>
        <w:rPr>
          <w:rFonts w:hint="eastAsia" w:ascii="仿宋_GB2312" w:hAnsi="仿宋_GB2312" w:eastAsia="仿宋_GB2312" w:cs="仿宋_GB2312"/>
          <w:sz w:val="30"/>
          <w:szCs w:val="30"/>
        </w:rPr>
        <w:t>下降</w:t>
      </w:r>
      <w:r>
        <w:rPr>
          <w:rFonts w:hint="eastAsia" w:ascii="仿宋_GB2312" w:hAnsi="仿宋_GB2312" w:eastAsia="仿宋_GB2312" w:cs="仿宋_GB2312"/>
          <w:sz w:val="30"/>
          <w:szCs w:val="30"/>
          <w:lang w:val="en-US" w:eastAsia="zh-CN"/>
        </w:rPr>
        <w:t>9.19</w:t>
      </w:r>
      <w:permEnd w:id="163"/>
      <w:r>
        <w:rPr>
          <w:rFonts w:ascii="仿宋_GB2312" w:hAnsi="仿宋_GB2312" w:eastAsia="仿宋_GB2312" w:cs="仿宋_GB2312"/>
          <w:sz w:val="11"/>
          <w:szCs w:val="11"/>
        </w:rPr>
        <w:t xml:space="preserve"> </w:t>
      </w:r>
      <w:bookmarkEnd w:id="80"/>
      <w:r>
        <w:rPr>
          <w:rFonts w:hint="eastAsia" w:ascii="仿宋_GB2312" w:hAnsi="仿宋_GB2312" w:eastAsia="仿宋_GB2312" w:cs="仿宋_GB2312"/>
          <w:sz w:val="30"/>
          <w:szCs w:val="30"/>
        </w:rPr>
        <w:t>%，主要原因是</w:t>
      </w:r>
      <w:permStart w:id="164" w:edGrp="everyone"/>
      <w:bookmarkStart w:id="81" w:name="PO_part3A3IncReason1"/>
      <w:r>
        <w:rPr>
          <w:rFonts w:hint="eastAsia" w:ascii="仿宋_GB2312" w:hAnsi="仿宋_GB2312" w:eastAsia="仿宋_GB2312" w:cs="仿宋_GB2312"/>
          <w:sz w:val="30"/>
          <w:szCs w:val="30"/>
          <w:lang w:val="en-US" w:eastAsia="zh-CN"/>
        </w:rPr>
        <w:t>厉行节约</w:t>
      </w:r>
      <w:r>
        <w:rPr>
          <w:rFonts w:hint="eastAsia" w:ascii="仿宋_GB2312" w:hAnsi="仿宋_GB2312" w:eastAsia="仿宋_GB2312" w:cs="仿宋_GB2312"/>
          <w:sz w:val="30"/>
          <w:szCs w:val="30"/>
        </w:rPr>
        <w:t>。</w:t>
      </w:r>
      <w:permEnd w:id="164"/>
      <w:r>
        <w:rPr>
          <w:rFonts w:hint="eastAsia" w:ascii="仿宋_GB2312" w:hAnsi="仿宋_GB2312" w:eastAsia="仿宋_GB2312" w:cs="仿宋_GB2312"/>
          <w:sz w:val="30"/>
          <w:szCs w:val="30"/>
        </w:rPr>
        <w:t xml:space="preserve"> </w:t>
      </w:r>
      <w:bookmarkEnd w:id="81"/>
    </w:p>
    <w:p>
      <w:pPr>
        <w:numPr>
          <w:ilvl w:val="0"/>
          <w:numId w:val="3"/>
        </w:numPr>
        <w:ind w:firstLine="640" w:firstLineChars="200"/>
        <w:rPr>
          <w:rFonts w:hint="eastAsia" w:ascii="黑体" w:hAnsi="黑体" w:eastAsia="黑体" w:cs="黑体"/>
          <w:sz w:val="32"/>
          <w:szCs w:val="32"/>
        </w:rPr>
      </w:pPr>
      <w:r>
        <w:rPr>
          <w:rFonts w:hint="eastAsia" w:ascii="黑体" w:hAnsi="黑体" w:eastAsia="黑体" w:cs="黑体"/>
          <w:sz w:val="32"/>
          <w:szCs w:val="32"/>
        </w:rPr>
        <w:t>政府采购情况</w:t>
      </w:r>
    </w:p>
    <w:p>
      <w:pPr>
        <w:rPr>
          <w:rFonts w:ascii="仿宋_GB2312" w:hAnsi="仿宋_GB2312" w:eastAsia="仿宋_GB2312" w:cs="仿宋_GB2312"/>
          <w:sz w:val="30"/>
          <w:szCs w:val="30"/>
        </w:rPr>
      </w:pPr>
      <w:r>
        <w:rPr>
          <w:rFonts w:hint="eastAsia" w:ascii="仿宋_GB2312" w:hAnsi="仿宋_GB2312" w:eastAsia="仿宋_GB2312" w:cs="仿宋_GB2312"/>
          <w:sz w:val="30"/>
          <w:szCs w:val="30"/>
        </w:rPr>
        <w:t xml:space="preserve">   </w:t>
      </w:r>
      <w:bookmarkStart w:id="82" w:name="PO_part3A4Year1"/>
      <w:r>
        <w:rPr>
          <w:rFonts w:ascii="仿宋_GB2312" w:hAnsi="仿宋_GB2312" w:eastAsia="仿宋_GB2312" w:cs="仿宋_GB2312"/>
          <w:sz w:val="30"/>
          <w:szCs w:val="30"/>
        </w:rPr>
        <w:t xml:space="preserve"> </w:t>
      </w:r>
      <w:permStart w:id="165" w:edGrp="everyone"/>
      <w:r>
        <w:rPr>
          <w:rFonts w:hint="eastAsia" w:ascii="仿宋_GB2312" w:hAnsi="仿宋_GB2312" w:eastAsia="仿宋_GB2312" w:cs="仿宋_GB2312"/>
          <w:sz w:val="30"/>
          <w:szCs w:val="30"/>
          <w:lang w:val="en-US" w:eastAsia="zh-CN"/>
        </w:rPr>
        <w:t>2023</w:t>
      </w:r>
      <w:permEnd w:id="165"/>
      <w:r>
        <w:rPr>
          <w:rFonts w:ascii="仿宋_GB2312" w:hAnsi="仿宋_GB2312" w:eastAsia="仿宋_GB2312" w:cs="仿宋_GB2312"/>
          <w:sz w:val="11"/>
          <w:szCs w:val="11"/>
        </w:rPr>
        <w:t xml:space="preserve"> </w:t>
      </w:r>
      <w:bookmarkEnd w:id="82"/>
      <w:r>
        <w:rPr>
          <w:rFonts w:hint="eastAsia" w:ascii="仿宋_GB2312" w:hAnsi="仿宋_GB2312" w:eastAsia="仿宋_GB2312" w:cs="仿宋_GB2312"/>
          <w:sz w:val="30"/>
          <w:szCs w:val="30"/>
        </w:rPr>
        <w:t>年本部门政府采购安排</w:t>
      </w:r>
      <w:permStart w:id="166" w:edGrp="everyone"/>
      <w:bookmarkStart w:id="83" w:name="PO_part3A4Amount1"/>
      <w:r>
        <w:rPr>
          <w:rFonts w:hint="eastAsia" w:ascii="仿宋_GB2312" w:hAnsi="仿宋_GB2312" w:eastAsia="仿宋_GB2312" w:cs="仿宋_GB2312"/>
          <w:sz w:val="30"/>
          <w:szCs w:val="30"/>
          <w:lang w:val="en-US" w:eastAsia="zh-CN"/>
        </w:rPr>
        <w:t>0.00</w:t>
      </w:r>
      <w:permEnd w:id="166"/>
      <w:r>
        <w:rPr>
          <w:rFonts w:ascii="仿宋_GB2312" w:hAnsi="仿宋_GB2312" w:eastAsia="仿宋_GB2312" w:cs="仿宋_GB2312"/>
          <w:sz w:val="11"/>
          <w:szCs w:val="11"/>
        </w:rPr>
        <w:t xml:space="preserve"> </w:t>
      </w:r>
      <w:bookmarkEnd w:id="83"/>
      <w:r>
        <w:rPr>
          <w:rFonts w:hint="eastAsia" w:ascii="仿宋_GB2312" w:hAnsi="仿宋_GB2312" w:eastAsia="仿宋_GB2312" w:cs="仿宋_GB2312"/>
          <w:sz w:val="30"/>
          <w:szCs w:val="30"/>
        </w:rPr>
        <w:t>万元，其中：货物类采购预算</w:t>
      </w:r>
      <w:bookmarkStart w:id="84" w:name="PO_part3A4Amount2"/>
      <w:permStart w:id="167" w:edGrp="everyone"/>
      <w:r>
        <w:rPr>
          <w:rFonts w:hint="eastAsia" w:ascii="仿宋_GB2312" w:hAnsi="仿宋_GB2312" w:eastAsia="仿宋_GB2312" w:cs="仿宋_GB2312"/>
          <w:sz w:val="30"/>
          <w:szCs w:val="30"/>
          <w:lang w:val="en-US" w:eastAsia="zh-CN"/>
        </w:rPr>
        <w:t>0.00</w:t>
      </w:r>
      <w:permEnd w:id="167"/>
      <w:r>
        <w:rPr>
          <w:rFonts w:ascii="仿宋_GB2312" w:hAnsi="仿宋_GB2312" w:eastAsia="仿宋_GB2312" w:cs="仿宋_GB2312"/>
          <w:sz w:val="11"/>
          <w:szCs w:val="11"/>
        </w:rPr>
        <w:t xml:space="preserve"> </w:t>
      </w:r>
      <w:bookmarkEnd w:id="84"/>
      <w:r>
        <w:rPr>
          <w:rFonts w:hint="eastAsia" w:ascii="仿宋_GB2312" w:hAnsi="仿宋_GB2312" w:eastAsia="仿宋_GB2312" w:cs="仿宋_GB2312"/>
          <w:sz w:val="30"/>
          <w:szCs w:val="30"/>
        </w:rPr>
        <w:t>万元，工程类采购预算</w:t>
      </w:r>
      <w:permStart w:id="168" w:edGrp="everyone"/>
      <w:bookmarkStart w:id="85" w:name="PO_part3A4Amount3"/>
      <w:r>
        <w:rPr>
          <w:rFonts w:hint="eastAsia" w:ascii="仿宋_GB2312" w:hAnsi="仿宋_GB2312" w:eastAsia="仿宋_GB2312" w:cs="仿宋_GB2312"/>
          <w:sz w:val="30"/>
          <w:szCs w:val="30"/>
          <w:lang w:val="en-US" w:eastAsia="zh-CN"/>
        </w:rPr>
        <w:t>0.00</w:t>
      </w:r>
      <w:permEnd w:id="168"/>
      <w:r>
        <w:rPr>
          <w:rFonts w:ascii="仿宋_GB2312" w:hAnsi="仿宋_GB2312" w:eastAsia="仿宋_GB2312" w:cs="仿宋_GB2312"/>
          <w:sz w:val="11"/>
          <w:szCs w:val="11"/>
        </w:rPr>
        <w:t xml:space="preserve"> </w:t>
      </w:r>
      <w:bookmarkEnd w:id="85"/>
      <w:r>
        <w:rPr>
          <w:rFonts w:hint="eastAsia" w:ascii="仿宋_GB2312" w:hAnsi="仿宋_GB2312" w:eastAsia="仿宋_GB2312" w:cs="仿宋_GB2312"/>
          <w:sz w:val="30"/>
          <w:szCs w:val="30"/>
        </w:rPr>
        <w:t>万元，服务类采购预算</w:t>
      </w:r>
      <w:permStart w:id="169" w:edGrp="everyone"/>
      <w:bookmarkStart w:id="86" w:name="PO_part3A4Amount4"/>
      <w:r>
        <w:rPr>
          <w:rFonts w:hint="eastAsia" w:ascii="仿宋_GB2312" w:hAnsi="仿宋_GB2312" w:eastAsia="仿宋_GB2312" w:cs="仿宋_GB2312"/>
          <w:sz w:val="30"/>
          <w:szCs w:val="30"/>
          <w:lang w:val="en-US" w:eastAsia="zh-CN"/>
        </w:rPr>
        <w:t>0.00</w:t>
      </w:r>
      <w:permEnd w:id="169"/>
      <w:r>
        <w:rPr>
          <w:rFonts w:ascii="仿宋_GB2312" w:hAnsi="仿宋_GB2312" w:eastAsia="仿宋_GB2312" w:cs="仿宋_GB2312"/>
          <w:sz w:val="11"/>
          <w:szCs w:val="11"/>
        </w:rPr>
        <w:t xml:space="preserve"> </w:t>
      </w:r>
      <w:bookmarkEnd w:id="86"/>
      <w:r>
        <w:rPr>
          <w:rFonts w:hint="eastAsia" w:ascii="仿宋_GB2312" w:hAnsi="仿宋_GB2312" w:eastAsia="仿宋_GB2312" w:cs="仿宋_GB2312"/>
          <w:sz w:val="30"/>
          <w:szCs w:val="30"/>
        </w:rPr>
        <w:t>万元等。</w:t>
      </w:r>
    </w:p>
    <w:p>
      <w:pPr>
        <w:numPr>
          <w:ilvl w:val="0"/>
          <w:numId w:val="3"/>
        </w:numPr>
        <w:ind w:firstLine="640" w:firstLineChars="200"/>
        <w:rPr>
          <w:rFonts w:hint="eastAsia" w:ascii="黑体" w:hAnsi="黑体" w:eastAsia="黑体" w:cs="黑体"/>
          <w:sz w:val="32"/>
          <w:szCs w:val="32"/>
        </w:rPr>
      </w:pPr>
      <w:r>
        <w:rPr>
          <w:rFonts w:hint="eastAsia" w:ascii="黑体" w:hAnsi="黑体" w:eastAsia="黑体" w:cs="黑体"/>
          <w:sz w:val="32"/>
          <w:szCs w:val="32"/>
        </w:rPr>
        <w:t>国有资产占有使用情况</w:t>
      </w:r>
    </w:p>
    <w:p>
      <w:pPr>
        <w:rPr>
          <w:rFonts w:ascii="仿宋_GB2312" w:hAnsi="仿宋_GB2312" w:eastAsia="仿宋_GB2312" w:cs="仿宋_GB2312"/>
          <w:sz w:val="32"/>
          <w:szCs w:val="32"/>
        </w:rPr>
      </w:pPr>
      <w:r>
        <w:rPr>
          <w:rFonts w:hint="eastAsia" w:ascii="仿宋_GB2312" w:hAnsi="仿宋_GB2312" w:eastAsia="仿宋_GB2312" w:cs="仿宋_GB2312"/>
          <w:sz w:val="30"/>
          <w:szCs w:val="30"/>
        </w:rPr>
        <w:t xml:space="preserve">    截至</w:t>
      </w:r>
      <w:permStart w:id="170" w:edGrp="everyone"/>
      <w:bookmarkStart w:id="87" w:name="PO_part3A5Year1"/>
      <w:r>
        <w:rPr>
          <w:rFonts w:hint="eastAsia" w:ascii="仿宋_GB2312" w:hAnsi="仿宋_GB2312" w:eastAsia="仿宋_GB2312" w:cs="仿宋_GB2312"/>
          <w:sz w:val="30"/>
          <w:szCs w:val="30"/>
          <w:lang w:val="en-US" w:eastAsia="zh-CN"/>
        </w:rPr>
        <w:t>2022</w:t>
      </w:r>
      <w:permEnd w:id="170"/>
      <w:r>
        <w:rPr>
          <w:rFonts w:ascii="仿宋_GB2312" w:hAnsi="仿宋_GB2312" w:eastAsia="仿宋_GB2312" w:cs="仿宋_GB2312"/>
          <w:sz w:val="11"/>
          <w:szCs w:val="11"/>
        </w:rPr>
        <w:t xml:space="preserve"> </w:t>
      </w:r>
      <w:bookmarkEnd w:id="87"/>
      <w:r>
        <w:rPr>
          <w:rFonts w:hint="eastAsia" w:ascii="仿宋_GB2312" w:hAnsi="仿宋_GB2312" w:eastAsia="仿宋_GB2312" w:cs="仿宋_GB2312"/>
          <w:sz w:val="30"/>
          <w:szCs w:val="30"/>
        </w:rPr>
        <w:t>年</w:t>
      </w:r>
      <w:permStart w:id="171" w:edGrp="everyone"/>
      <w:bookmarkStart w:id="88" w:name="PO_part3A5Month1"/>
      <w:r>
        <w:rPr>
          <w:rFonts w:hint="eastAsia" w:ascii="仿宋_GB2312" w:hAnsi="仿宋_GB2312" w:eastAsia="仿宋_GB2312" w:cs="仿宋_GB2312"/>
          <w:sz w:val="30"/>
          <w:szCs w:val="30"/>
          <w:lang w:val="en-US" w:eastAsia="zh-CN"/>
        </w:rPr>
        <w:t>12</w:t>
      </w:r>
      <w:permEnd w:id="171"/>
      <w:r>
        <w:rPr>
          <w:rFonts w:ascii="仿宋_GB2312" w:hAnsi="仿宋_GB2312" w:eastAsia="仿宋_GB2312" w:cs="仿宋_GB2312"/>
          <w:sz w:val="11"/>
          <w:szCs w:val="11"/>
        </w:rPr>
        <w:t xml:space="preserve"> </w:t>
      </w:r>
      <w:bookmarkEnd w:id="88"/>
      <w:r>
        <w:rPr>
          <w:rFonts w:hint="eastAsia" w:ascii="仿宋_GB2312" w:hAnsi="仿宋_GB2312" w:eastAsia="仿宋_GB2312" w:cs="仿宋_GB2312"/>
          <w:sz w:val="30"/>
          <w:szCs w:val="30"/>
        </w:rPr>
        <w:t>月</w:t>
      </w:r>
      <w:permStart w:id="172" w:edGrp="everyone"/>
      <w:bookmarkStart w:id="89" w:name="PO_part3A5Date1"/>
      <w:r>
        <w:rPr>
          <w:rFonts w:hint="eastAsia" w:ascii="仿宋_GB2312" w:hAnsi="仿宋_GB2312" w:eastAsia="仿宋_GB2312" w:cs="仿宋_GB2312"/>
          <w:sz w:val="30"/>
          <w:szCs w:val="30"/>
          <w:lang w:val="en-US" w:eastAsia="zh-CN"/>
        </w:rPr>
        <w:t>31</w:t>
      </w:r>
      <w:permEnd w:id="172"/>
      <w:r>
        <w:rPr>
          <w:rFonts w:ascii="仿宋_GB2312" w:hAnsi="仿宋_GB2312" w:eastAsia="仿宋_GB2312" w:cs="仿宋_GB2312"/>
          <w:sz w:val="11"/>
          <w:szCs w:val="11"/>
        </w:rPr>
        <w:t xml:space="preserve"> </w:t>
      </w:r>
      <w:bookmarkEnd w:id="89"/>
      <w:r>
        <w:rPr>
          <w:rFonts w:hint="eastAsia" w:ascii="仿宋_GB2312" w:hAnsi="仿宋_GB2312" w:eastAsia="仿宋_GB2312" w:cs="仿宋_GB2312"/>
          <w:sz w:val="30"/>
          <w:szCs w:val="30"/>
        </w:rPr>
        <w:t>日，本部门固定资产金额</w:t>
      </w:r>
      <w:bookmarkStart w:id="90" w:name="PO_part3A5Amount1"/>
      <w:permStart w:id="173" w:edGrp="everyone"/>
      <w:r>
        <w:rPr>
          <w:rFonts w:hint="eastAsia" w:ascii="仿宋_GB2312" w:hAnsi="仿宋_GB2312" w:eastAsia="仿宋_GB2312" w:cs="仿宋_GB2312"/>
          <w:sz w:val="30"/>
          <w:szCs w:val="30"/>
          <w:lang w:val="en-US" w:eastAsia="zh-CN"/>
        </w:rPr>
        <w:t>4653.00</w:t>
      </w:r>
      <w:permEnd w:id="173"/>
      <w:r>
        <w:rPr>
          <w:rFonts w:ascii="仿宋_GB2312" w:hAnsi="仿宋_GB2312" w:eastAsia="仿宋_GB2312" w:cs="仿宋_GB2312"/>
          <w:sz w:val="11"/>
          <w:szCs w:val="11"/>
        </w:rPr>
        <w:t xml:space="preserve"> </w:t>
      </w:r>
      <w:bookmarkEnd w:id="90"/>
      <w:r>
        <w:rPr>
          <w:rFonts w:hint="eastAsia" w:ascii="仿宋_GB2312" w:hAnsi="仿宋_GB2312" w:eastAsia="仿宋_GB2312" w:cs="仿宋_GB2312"/>
          <w:sz w:val="30"/>
          <w:szCs w:val="30"/>
        </w:rPr>
        <w:t>万元，分布构成情况为：房屋</w:t>
      </w:r>
      <w:bookmarkStart w:id="91" w:name="PO_part3A5Sqace1"/>
      <w:permStart w:id="174" w:edGrp="everyone"/>
      <w:r>
        <w:rPr>
          <w:rFonts w:hint="eastAsia" w:ascii="仿宋_GB2312" w:hAnsi="仿宋_GB2312" w:eastAsia="仿宋_GB2312" w:cs="仿宋_GB2312"/>
          <w:sz w:val="30"/>
          <w:szCs w:val="30"/>
        </w:rPr>
        <w:t>26</w:t>
      </w:r>
      <w:r>
        <w:rPr>
          <w:rFonts w:hint="eastAsia" w:ascii="仿宋_GB2312" w:hAnsi="仿宋_GB2312" w:eastAsia="仿宋_GB2312" w:cs="仿宋_GB2312"/>
          <w:sz w:val="30"/>
          <w:szCs w:val="30"/>
          <w:lang w:val="en-US" w:eastAsia="zh-CN"/>
        </w:rPr>
        <w:t>029</w:t>
      </w:r>
      <w:permEnd w:id="174"/>
      <w:r>
        <w:rPr>
          <w:rFonts w:ascii="仿宋_GB2312" w:hAnsi="仿宋_GB2312" w:eastAsia="仿宋_GB2312" w:cs="仿宋_GB2312"/>
          <w:sz w:val="11"/>
          <w:szCs w:val="11"/>
        </w:rPr>
        <w:t xml:space="preserve"> </w:t>
      </w:r>
      <w:bookmarkEnd w:id="91"/>
      <w:r>
        <w:rPr>
          <w:rFonts w:hint="eastAsia" w:ascii="仿宋_GB2312" w:hAnsi="仿宋_GB2312" w:eastAsia="仿宋_GB2312" w:cs="仿宋_GB2312"/>
          <w:sz w:val="30"/>
          <w:szCs w:val="30"/>
        </w:rPr>
        <w:t>平方米，车辆</w:t>
      </w:r>
      <w:permStart w:id="175" w:edGrp="everyone"/>
      <w:bookmarkStart w:id="92" w:name="PO_part3A5Car2"/>
      <w:r>
        <w:rPr>
          <w:rFonts w:hint="eastAsia" w:ascii="仿宋_GB2312" w:hAnsi="仿宋_GB2312" w:eastAsia="仿宋_GB2312" w:cs="仿宋_GB2312"/>
          <w:sz w:val="30"/>
          <w:szCs w:val="30"/>
          <w:lang w:val="en-US" w:eastAsia="zh-CN"/>
        </w:rPr>
        <w:t>19</w:t>
      </w:r>
      <w:permEnd w:id="175"/>
      <w:r>
        <w:rPr>
          <w:rFonts w:ascii="仿宋_GB2312" w:hAnsi="仿宋_GB2312" w:eastAsia="仿宋_GB2312" w:cs="仿宋_GB2312"/>
          <w:sz w:val="11"/>
          <w:szCs w:val="11"/>
        </w:rPr>
        <w:t xml:space="preserve"> </w:t>
      </w:r>
      <w:bookmarkEnd w:id="92"/>
      <w:r>
        <w:rPr>
          <w:rFonts w:hint="eastAsia" w:ascii="仿宋_GB2312" w:hAnsi="仿宋_GB2312" w:eastAsia="仿宋_GB2312" w:cs="仿宋_GB2312"/>
          <w:sz w:val="30"/>
          <w:szCs w:val="30"/>
        </w:rPr>
        <w:t>辆，单价在100万元以上的设备</w:t>
      </w:r>
      <w:bookmarkStart w:id="93" w:name="PO_part3A5Equipment1"/>
      <w:permStart w:id="176" w:edGrp="everyone"/>
      <w:r>
        <w:rPr>
          <w:rFonts w:hint="eastAsia" w:ascii="仿宋_GB2312" w:hAnsi="仿宋_GB2312" w:eastAsia="仿宋_GB2312" w:cs="仿宋_GB2312"/>
          <w:sz w:val="30"/>
          <w:szCs w:val="30"/>
          <w:lang w:val="en-US" w:eastAsia="zh-CN"/>
        </w:rPr>
        <w:t>0</w:t>
      </w:r>
      <w:permEnd w:id="176"/>
      <w:r>
        <w:rPr>
          <w:rFonts w:ascii="仿宋_GB2312" w:hAnsi="仿宋_GB2312" w:eastAsia="仿宋_GB2312" w:cs="仿宋_GB2312"/>
          <w:sz w:val="11"/>
          <w:szCs w:val="11"/>
        </w:rPr>
        <w:t xml:space="preserve"> </w:t>
      </w:r>
      <w:bookmarkEnd w:id="93"/>
      <w:r>
        <w:rPr>
          <w:rFonts w:hint="eastAsia" w:ascii="仿宋_GB2312" w:hAnsi="仿宋_GB2312" w:eastAsia="仿宋_GB2312" w:cs="仿宋_GB2312"/>
          <w:sz w:val="30"/>
          <w:szCs w:val="30"/>
        </w:rPr>
        <w:t>台等。本年度拟购置固定资产</w:t>
      </w:r>
      <w:bookmarkStart w:id="94" w:name="PO_part3A5Amount5"/>
      <w:permStart w:id="177" w:edGrp="everyone"/>
      <w:r>
        <w:rPr>
          <w:rFonts w:hint="eastAsia" w:ascii="仿宋_GB2312" w:hAnsi="仿宋_GB2312" w:eastAsia="仿宋_GB2312" w:cs="仿宋_GB2312"/>
          <w:sz w:val="30"/>
          <w:szCs w:val="30"/>
          <w:lang w:val="en-US" w:eastAsia="zh-CN"/>
        </w:rPr>
        <w:t>150.00</w:t>
      </w:r>
      <w:permEnd w:id="177"/>
      <w:r>
        <w:rPr>
          <w:rFonts w:ascii="仿宋_GB2312" w:hAnsi="仿宋_GB2312" w:eastAsia="仿宋_GB2312" w:cs="仿宋_GB2312"/>
          <w:sz w:val="11"/>
          <w:szCs w:val="11"/>
        </w:rPr>
        <w:t xml:space="preserve"> </w:t>
      </w:r>
      <w:bookmarkEnd w:id="94"/>
      <w:r>
        <w:rPr>
          <w:rFonts w:hint="eastAsia" w:ascii="仿宋_GB2312" w:hAnsi="仿宋_GB2312" w:eastAsia="仿宋_GB2312" w:cs="仿宋_GB2312"/>
          <w:sz w:val="30"/>
          <w:szCs w:val="30"/>
        </w:rPr>
        <w:t>万元，主要是</w:t>
      </w:r>
      <w:permStart w:id="178" w:edGrp="everyone"/>
      <w:bookmarkStart w:id="95" w:name="PO_part3A5Detil1"/>
      <w:r>
        <w:rPr>
          <w:rFonts w:hint="eastAsia" w:ascii="仿宋_GB2312" w:hAnsi="仿宋_GB2312" w:eastAsia="仿宋_GB2312" w:cs="仿宋_GB2312"/>
          <w:sz w:val="30"/>
          <w:szCs w:val="30"/>
          <w:lang w:val="en-US" w:eastAsia="zh-CN"/>
        </w:rPr>
        <w:t>办公设备、车辆</w:t>
      </w:r>
      <w:permEnd w:id="178"/>
      <w:r>
        <w:rPr>
          <w:rFonts w:ascii="仿宋_GB2312" w:hAnsi="仿宋_GB2312" w:eastAsia="仿宋_GB2312" w:cs="仿宋_GB2312"/>
          <w:sz w:val="11"/>
          <w:szCs w:val="11"/>
        </w:rPr>
        <w:t xml:space="preserve"> </w:t>
      </w:r>
      <w:bookmarkEnd w:id="95"/>
      <w:r>
        <w:rPr>
          <w:rFonts w:hint="eastAsia" w:ascii="仿宋_GB2312" w:hAnsi="仿宋_GB2312" w:eastAsia="仿宋_GB2312" w:cs="仿宋_GB2312"/>
          <w:sz w:val="30"/>
          <w:szCs w:val="30"/>
        </w:rPr>
        <w:t>等</w:t>
      </w:r>
      <w:r>
        <w:rPr>
          <w:rFonts w:hint="eastAsia" w:ascii="仿宋_GB2312" w:hAnsi="仿宋_GB2312" w:eastAsia="仿宋_GB2312" w:cs="仿宋_GB2312"/>
          <w:sz w:val="32"/>
          <w:szCs w:val="32"/>
        </w:rPr>
        <w:t>。</w:t>
      </w:r>
    </w:p>
    <w:p>
      <w:pPr>
        <w:numPr>
          <w:ilvl w:val="0"/>
          <w:numId w:val="3"/>
        </w:numPr>
        <w:ind w:firstLine="640" w:firstLineChars="200"/>
        <w:rPr>
          <w:rFonts w:ascii="黑体" w:hAnsi="黑体" w:eastAsia="黑体" w:cs="黑体"/>
          <w:sz w:val="32"/>
          <w:szCs w:val="32"/>
        </w:rPr>
      </w:pPr>
      <w:r>
        <w:rPr>
          <w:rFonts w:hint="eastAsia" w:ascii="黑体" w:hAnsi="黑体" w:eastAsia="黑体" w:cs="黑体"/>
          <w:sz w:val="32"/>
          <w:szCs w:val="32"/>
        </w:rPr>
        <w:t>重点项目预算绩效目标情况</w:t>
      </w:r>
    </w:p>
    <w:p>
      <w:pPr>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bookmarkStart w:id="96" w:name="PO_part3A6Year1"/>
      <w:r>
        <w:rPr>
          <w:rFonts w:hint="eastAsia" w:ascii="仿宋_GB2312" w:hAnsi="仿宋_GB2312" w:eastAsia="仿宋_GB2312" w:cs="仿宋_GB2312"/>
          <w:sz w:val="32"/>
          <w:szCs w:val="32"/>
        </w:rPr>
        <w:t xml:space="preserve"> </w:t>
      </w:r>
      <w:permStart w:id="179" w:edGrp="everyone"/>
      <w:r>
        <w:rPr>
          <w:rFonts w:hint="eastAsia" w:ascii="仿宋_GB2312" w:hAnsi="仿宋_GB2312" w:eastAsia="仿宋_GB2312" w:cs="仿宋_GB2312"/>
          <w:sz w:val="32"/>
          <w:szCs w:val="32"/>
          <w:lang w:val="en-US" w:eastAsia="zh-CN"/>
        </w:rPr>
        <w:t>2023</w:t>
      </w:r>
      <w:permEnd w:id="179"/>
      <w:r>
        <w:rPr>
          <w:rFonts w:ascii="仿宋_GB2312" w:hAnsi="仿宋_GB2312" w:eastAsia="仿宋_GB2312" w:cs="仿宋_GB2312"/>
          <w:sz w:val="11"/>
          <w:szCs w:val="11"/>
        </w:rPr>
        <w:t xml:space="preserve"> </w:t>
      </w:r>
      <w:bookmarkEnd w:id="96"/>
      <w:r>
        <w:rPr>
          <w:rFonts w:hint="eastAsia" w:ascii="仿宋_GB2312" w:hAnsi="仿宋_GB2312" w:eastAsia="仿宋_GB2312" w:cs="仿宋_GB2312"/>
          <w:sz w:val="30"/>
          <w:szCs w:val="30"/>
        </w:rPr>
        <w:t>年，本部门重点项目绩效目标情况如下</w:t>
      </w:r>
      <w:r>
        <w:rPr>
          <w:rFonts w:hint="eastAsia" w:ascii="仿宋_GB2312" w:hAnsi="仿宋_GB2312" w:eastAsia="仿宋_GB2312" w:cs="仿宋_GB2312"/>
          <w:sz w:val="32"/>
          <w:szCs w:val="32"/>
        </w:rPr>
        <w:t>：</w:t>
      </w:r>
    </w:p>
    <w:tbl>
      <w:tblPr>
        <w:tblStyle w:val="2"/>
        <w:tblW w:w="83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32"/>
        <w:gridCol w:w="2127"/>
        <w:gridCol w:w="26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32" w:type="dxa"/>
            <w:noWrap w:val="0"/>
            <w:vAlign w:val="top"/>
          </w:tcPr>
          <w:p>
            <w:pPr>
              <w:jc w:val="center"/>
              <w:rPr>
                <w:rFonts w:ascii="方正小标宋简体" w:hAnsi="方正小标宋简体" w:eastAsia="方正小标宋简体" w:cs="方正小标宋简体"/>
                <w:b/>
                <w:sz w:val="22"/>
                <w:szCs w:val="22"/>
              </w:rPr>
            </w:pPr>
            <w:r>
              <w:rPr>
                <w:rFonts w:hint="eastAsia" w:ascii="宋体" w:hAnsi="宋体" w:cs="宋体"/>
                <w:b/>
                <w:sz w:val="22"/>
                <w:szCs w:val="22"/>
              </w:rPr>
              <w:t>项目</w:t>
            </w:r>
          </w:p>
        </w:tc>
        <w:tc>
          <w:tcPr>
            <w:tcW w:w="2127" w:type="dxa"/>
            <w:noWrap w:val="0"/>
            <w:vAlign w:val="top"/>
          </w:tcPr>
          <w:p>
            <w:pPr>
              <w:jc w:val="center"/>
              <w:rPr>
                <w:rFonts w:hint="eastAsia" w:ascii="方正小标宋简体" w:hAnsi="方正小标宋简体" w:eastAsia="宋体" w:cs="方正小标宋简体"/>
                <w:b/>
                <w:sz w:val="22"/>
                <w:szCs w:val="22"/>
                <w:lang w:eastAsia="zh-CN"/>
              </w:rPr>
            </w:pPr>
            <w:r>
              <w:rPr>
                <w:rFonts w:hint="eastAsia" w:ascii="宋体" w:hAnsi="宋体" w:cs="宋体"/>
                <w:b/>
                <w:sz w:val="22"/>
                <w:szCs w:val="22"/>
              </w:rPr>
              <w:t>预算数</w:t>
            </w:r>
            <w:r>
              <w:rPr>
                <w:rFonts w:hint="eastAsia" w:ascii="宋体" w:hAnsi="宋体" w:cs="宋体"/>
                <w:b/>
                <w:sz w:val="22"/>
                <w:szCs w:val="22"/>
                <w:lang w:eastAsia="zh-CN"/>
              </w:rPr>
              <w:t>（</w:t>
            </w:r>
            <w:r>
              <w:rPr>
                <w:rFonts w:hint="eastAsia" w:ascii="宋体" w:hAnsi="宋体" w:cs="宋体"/>
                <w:b/>
                <w:sz w:val="22"/>
                <w:szCs w:val="22"/>
                <w:lang w:val="en-US" w:eastAsia="zh-CN"/>
              </w:rPr>
              <w:t>单位：万元</w:t>
            </w:r>
            <w:r>
              <w:rPr>
                <w:rFonts w:hint="eastAsia" w:ascii="宋体" w:hAnsi="宋体" w:cs="宋体"/>
                <w:b/>
                <w:sz w:val="22"/>
                <w:szCs w:val="22"/>
                <w:lang w:eastAsia="zh-CN"/>
              </w:rPr>
              <w:t>）</w:t>
            </w:r>
          </w:p>
        </w:tc>
        <w:tc>
          <w:tcPr>
            <w:tcW w:w="2629" w:type="dxa"/>
            <w:noWrap w:val="0"/>
            <w:vAlign w:val="top"/>
          </w:tcPr>
          <w:p>
            <w:pPr>
              <w:jc w:val="center"/>
              <w:rPr>
                <w:rFonts w:ascii="方正小标宋简体" w:hAnsi="方正小标宋简体" w:eastAsia="方正小标宋简体" w:cs="方正小标宋简体"/>
                <w:b/>
                <w:sz w:val="22"/>
                <w:szCs w:val="22"/>
              </w:rPr>
            </w:pPr>
            <w:r>
              <w:rPr>
                <w:rFonts w:hint="eastAsia" w:ascii="宋体" w:hAnsi="宋体" w:cs="宋体"/>
                <w:b/>
                <w:sz w:val="22"/>
                <w:szCs w:val="22"/>
              </w:rPr>
              <w:t>绩效目标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trPr>
        <w:tc>
          <w:tcPr>
            <w:tcW w:w="3632" w:type="dxa"/>
            <w:noWrap w:val="0"/>
            <w:vAlign w:val="top"/>
          </w:tcPr>
          <w:p>
            <w:pPr>
              <w:rPr>
                <w:rFonts w:hint="eastAsia" w:eastAsia="宋体"/>
                <w:lang w:eastAsia="zh-CN"/>
              </w:rPr>
            </w:pPr>
            <w:bookmarkStart w:id="97" w:name="PO_part3Table6"/>
            <w:permStart w:id="180" w:edGrp="everyone"/>
            <w:r>
              <w:rPr>
                <w:rFonts w:hint="eastAsia" w:ascii="宋体" w:hAnsi="宋体" w:cs="宋体"/>
                <w:color w:val="000000"/>
                <w:sz w:val="20"/>
                <w:szCs w:val="20"/>
                <w:lang w:val="en-US" w:eastAsia="zh-CN"/>
              </w:rPr>
              <w:t>无</w:t>
            </w:r>
          </w:p>
        </w:tc>
        <w:tc>
          <w:tcPr>
            <w:tcW w:w="2127" w:type="dxa"/>
            <w:noWrap w:val="0"/>
            <w:vAlign w:val="top"/>
          </w:tcPr>
          <w:p>
            <w:pPr>
              <w:rPr>
                <w:rFonts w:hint="default" w:eastAsia="宋体"/>
                <w:lang w:val="en-US" w:eastAsia="zh-CN"/>
              </w:rPr>
            </w:pPr>
            <w:r>
              <w:rPr>
                <w:rFonts w:hint="eastAsia" w:ascii="宋体" w:hAnsi="宋体" w:cs="宋体"/>
                <w:color w:val="000000"/>
                <w:sz w:val="20"/>
                <w:szCs w:val="20"/>
                <w:lang w:val="en-US" w:eastAsia="zh-CN"/>
              </w:rPr>
              <w:t>0.00</w:t>
            </w:r>
          </w:p>
        </w:tc>
        <w:tc>
          <w:tcPr>
            <w:tcW w:w="2629" w:type="dxa"/>
            <w:noWrap w:val="0"/>
            <w:vAlign w:val="top"/>
          </w:tcPr>
          <w:p>
            <w:pPr>
              <w:rPr>
                <w:rFonts w:hint="eastAsia" w:eastAsia="宋体"/>
                <w:lang w:eastAsia="zh-CN"/>
              </w:rPr>
            </w:pPr>
            <w:r>
              <w:rPr>
                <w:rFonts w:hint="eastAsia" w:ascii="宋体" w:hAnsi="宋体" w:cs="宋体"/>
                <w:color w:val="000000"/>
                <w:sz w:val="20"/>
                <w:szCs w:val="20"/>
                <w:lang w:val="en-US" w:eastAsia="zh-CN"/>
              </w:rPr>
              <w:t>无</w:t>
            </w:r>
          </w:p>
        </w:tc>
      </w:tr>
      <w:bookmarkEnd w:id="97"/>
      <w:permEnd w:id="180"/>
    </w:tbl>
    <w:p>
      <w:pPr>
        <w:spacing w:line="360" w:lineRule="auto"/>
        <w:rPr>
          <w:rFonts w:ascii="仿宋_GB2312" w:hAnsi="仿宋_GB2312" w:eastAsia="仿宋_GB2312" w:cs="仿宋_GB2312"/>
          <w:sz w:val="32"/>
          <w:szCs w:val="32"/>
        </w:rPr>
      </w:pPr>
      <w:r>
        <w:rPr>
          <w:rFonts w:hint="eastAsia" w:ascii="宋体" w:hAnsi="宋体" w:cs="宋体"/>
          <w:color w:val="000000"/>
          <w:sz w:val="20"/>
          <w:szCs w:val="20"/>
        </w:rPr>
        <w:t>注：</w:t>
      </w:r>
      <w:bookmarkStart w:id="98" w:name="PO_part3remark6"/>
      <w:r>
        <w:rPr>
          <w:rFonts w:hint="eastAsia" w:ascii="宋体" w:hAnsi="宋体" w:cs="宋体"/>
          <w:color w:val="000000"/>
          <w:sz w:val="20"/>
          <w:szCs w:val="20"/>
          <w:lang w:val="en-US" w:eastAsia="zh-CN"/>
        </w:rPr>
        <w:t xml:space="preserve"> </w:t>
      </w:r>
      <w:permStart w:id="181" w:edGrp="everyone"/>
      <w:r>
        <w:rPr>
          <w:rFonts w:hint="eastAsia" w:eastAsia="宋体" w:cs="Times New Roman"/>
          <w:sz w:val="20"/>
          <w:szCs w:val="20"/>
          <w:lang w:eastAsia="zh-CN"/>
        </w:rPr>
        <w:t>本年度无重点项目。</w:t>
      </w:r>
      <w:permEnd w:id="181"/>
      <w:r>
        <w:rPr>
          <w:rFonts w:ascii="仿宋_GB2312" w:hAnsi="仿宋_GB2312" w:eastAsia="仿宋_GB2312" w:cs="仿宋_GB2312"/>
          <w:sz w:val="32"/>
          <w:szCs w:val="32"/>
        </w:rPr>
        <w:t xml:space="preserve"> </w:t>
      </w:r>
      <w:bookmarkEnd w:id="98"/>
    </w:p>
    <w:p>
      <w:pPr>
        <w:ind w:firstLine="640"/>
        <w:rPr>
          <w:rFonts w:hint="eastAsia" w:ascii="仿宋_GB2312" w:hAnsi="仿宋_GB2312" w:eastAsia="仿宋_GB2312" w:cs="仿宋_GB2312"/>
          <w:sz w:val="32"/>
          <w:szCs w:val="32"/>
        </w:rPr>
        <w:sectPr>
          <w:pgSz w:w="11906" w:h="16838"/>
          <w:pgMar w:top="1440" w:right="1800" w:bottom="1440" w:left="1800" w:header="851" w:footer="992" w:gutter="0"/>
          <w:cols w:space="720" w:num="1"/>
          <w:docGrid w:type="lines" w:linePitch="312" w:charSpace="0"/>
        </w:sectPr>
      </w:pPr>
    </w:p>
    <w:p>
      <w:pPr>
        <w:jc w:val="center"/>
        <w:rPr>
          <w:rFonts w:hint="eastAsia" w:ascii="黑体" w:hAnsi="黑体" w:eastAsia="黑体" w:cs="方正小标宋简体"/>
          <w:sz w:val="44"/>
          <w:szCs w:val="44"/>
        </w:rPr>
      </w:pPr>
      <w:r>
        <w:rPr>
          <w:rFonts w:hint="eastAsia" w:ascii="黑体" w:hAnsi="黑体" w:eastAsia="黑体" w:cs="方正小标宋简体"/>
          <w:sz w:val="44"/>
          <w:szCs w:val="44"/>
        </w:rPr>
        <w:t>第四部分  名词解释</w:t>
      </w:r>
    </w:p>
    <w:p>
      <w:pPr>
        <w:rPr>
          <w:rFonts w:ascii="方正小标宋简体" w:hAnsi="方正小标宋简体" w:eastAsia="方正小标宋简体" w:cs="方正小标宋简体"/>
          <w:sz w:val="44"/>
          <w:szCs w:val="44"/>
        </w:rPr>
      </w:pPr>
      <w:r>
        <w:rPr>
          <w:rFonts w:hint="eastAsia" w:ascii="仿宋_GB2312" w:eastAsia="仿宋_GB2312"/>
          <w:b/>
          <w:sz w:val="32"/>
          <w:szCs w:val="32"/>
        </w:rPr>
        <w:t xml:space="preserve">   </w:t>
      </w:r>
      <w:bookmarkStart w:id="99" w:name="PO_part4"/>
      <w:r>
        <w:rPr>
          <w:rFonts w:hint="eastAsia" w:ascii="仿宋_GB2312" w:eastAsia="仿宋_GB2312"/>
          <w:b/>
          <w:sz w:val="32"/>
          <w:szCs w:val="32"/>
        </w:rPr>
        <w:t xml:space="preserve"> </w:t>
      </w:r>
      <w:permStart w:id="182" w:edGrp="everyone"/>
      <w:r>
        <w:rPr>
          <w:rFonts w:hint="eastAsia" w:ascii="仿宋_GB2312" w:eastAsia="仿宋_GB2312"/>
          <w:b/>
          <w:sz w:val="32"/>
          <w:szCs w:val="32"/>
        </w:rPr>
        <w:t>一、财政拨款收入：</w:t>
      </w:r>
      <w:r>
        <w:rPr>
          <w:rFonts w:hint="eastAsia" w:ascii="仿宋_GB2312" w:eastAsia="仿宋_GB2312"/>
          <w:sz w:val="32"/>
          <w:szCs w:val="32"/>
        </w:rPr>
        <w:t>指预算单位从本级财政部门取得的财政预算资金收入。</w:t>
      </w:r>
    </w:p>
    <w:p>
      <w:pPr>
        <w:spacing w:line="288" w:lineRule="auto"/>
        <w:ind w:left="1"/>
        <w:rPr>
          <w:rFonts w:ascii="仿宋_GB2312" w:eastAsia="仿宋_GB2312"/>
          <w:sz w:val="32"/>
          <w:szCs w:val="32"/>
        </w:rPr>
      </w:pPr>
      <w:r>
        <w:rPr>
          <w:rFonts w:hint="eastAsia" w:ascii="仿宋_GB2312" w:eastAsia="仿宋_GB2312"/>
          <w:b/>
          <w:sz w:val="32"/>
          <w:szCs w:val="32"/>
        </w:rPr>
        <w:t xml:space="preserve">    二、事业收入：</w:t>
      </w:r>
      <w:r>
        <w:rPr>
          <w:rFonts w:hint="eastAsia" w:ascii="仿宋_GB2312" w:eastAsia="仿宋_GB2312"/>
          <w:sz w:val="32"/>
          <w:szCs w:val="32"/>
        </w:rPr>
        <w:t>指事业单位开展专业业务活动及辅助活动所取得的收入。</w:t>
      </w:r>
    </w:p>
    <w:p>
      <w:pPr>
        <w:spacing w:line="288" w:lineRule="auto"/>
        <w:ind w:left="1"/>
        <w:rPr>
          <w:rFonts w:ascii="仿宋_GB2312" w:eastAsia="仿宋_GB2312"/>
          <w:sz w:val="32"/>
          <w:szCs w:val="32"/>
        </w:rPr>
      </w:pPr>
      <w:r>
        <w:rPr>
          <w:rFonts w:hint="eastAsia" w:ascii="仿宋_GB2312" w:eastAsia="仿宋_GB2312"/>
          <w:b/>
          <w:sz w:val="32"/>
          <w:szCs w:val="32"/>
        </w:rPr>
        <w:t xml:space="preserve">    三、经营收入：</w:t>
      </w:r>
      <w:r>
        <w:rPr>
          <w:rFonts w:hint="eastAsia" w:ascii="仿宋_GB2312" w:eastAsia="仿宋_GB2312"/>
          <w:sz w:val="32"/>
          <w:szCs w:val="32"/>
        </w:rPr>
        <w:t>指事业单位在专业业务活动及其辅助活动之外开展非独立核算经营活动取得的收入。</w:t>
      </w:r>
    </w:p>
    <w:p>
      <w:pPr>
        <w:spacing w:line="288" w:lineRule="auto"/>
        <w:ind w:left="1"/>
        <w:rPr>
          <w:rFonts w:ascii="仿宋_GB2312" w:eastAsia="仿宋_GB2312"/>
          <w:sz w:val="32"/>
          <w:szCs w:val="32"/>
        </w:rPr>
      </w:pPr>
      <w:r>
        <w:rPr>
          <w:rFonts w:hint="eastAsia" w:ascii="仿宋_GB2312" w:eastAsia="仿宋_GB2312"/>
          <w:b/>
          <w:sz w:val="32"/>
          <w:szCs w:val="32"/>
        </w:rPr>
        <w:t xml:space="preserve">    四、其他收入：</w:t>
      </w:r>
      <w:r>
        <w:rPr>
          <w:rFonts w:hint="eastAsia" w:ascii="仿宋_GB2312" w:eastAsia="仿宋_GB2312"/>
          <w:sz w:val="32"/>
          <w:szCs w:val="32"/>
        </w:rPr>
        <w:t>指除上述“财政拨款收入”、“事业收入”、“经营收入”等以外的收入。主要是非本级财政拨款、存款利息收入、事业单位固定资产出租收入等。</w:t>
      </w:r>
    </w:p>
    <w:p>
      <w:pPr>
        <w:spacing w:line="288" w:lineRule="auto"/>
        <w:ind w:left="1"/>
        <w:rPr>
          <w:rFonts w:ascii="仿宋_GB2312" w:eastAsia="仿宋_GB2312"/>
          <w:sz w:val="32"/>
          <w:szCs w:val="32"/>
        </w:rPr>
      </w:pPr>
      <w:r>
        <w:rPr>
          <w:rFonts w:hint="eastAsia" w:ascii="仿宋_GB2312" w:eastAsia="仿宋_GB2312"/>
          <w:b/>
          <w:sz w:val="32"/>
          <w:szCs w:val="32"/>
        </w:rPr>
        <w:t xml:space="preserve">    五、用事业基金弥补收支差额：</w:t>
      </w:r>
      <w:r>
        <w:rPr>
          <w:rFonts w:hint="eastAsia" w:ascii="仿宋_GB2312" w:eastAsia="仿宋_GB2312"/>
          <w:sz w:val="32"/>
          <w:szCs w:val="32"/>
        </w:rPr>
        <w:t>指事业单位在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p>
    <w:p>
      <w:pPr>
        <w:spacing w:line="288" w:lineRule="auto"/>
        <w:ind w:left="1"/>
        <w:rPr>
          <w:rFonts w:ascii="仿宋_GB2312" w:eastAsia="仿宋_GB2312"/>
          <w:sz w:val="32"/>
          <w:szCs w:val="32"/>
        </w:rPr>
      </w:pPr>
      <w:r>
        <w:rPr>
          <w:rFonts w:hint="eastAsia" w:ascii="仿宋_GB2312" w:eastAsia="仿宋_GB2312"/>
          <w:b/>
          <w:sz w:val="32"/>
          <w:szCs w:val="32"/>
        </w:rPr>
        <w:t xml:space="preserve">    六、基本支出：</w:t>
      </w:r>
      <w:r>
        <w:rPr>
          <w:rFonts w:hint="eastAsia" w:ascii="仿宋_GB2312" w:eastAsia="仿宋_GB2312"/>
          <w:sz w:val="32"/>
          <w:szCs w:val="32"/>
        </w:rPr>
        <w:t>指为保障机构正常运转、完成日常工作任务而发生的人员支出和公用支出。</w:t>
      </w:r>
    </w:p>
    <w:p>
      <w:pPr>
        <w:spacing w:line="288" w:lineRule="auto"/>
        <w:ind w:left="1"/>
        <w:rPr>
          <w:rFonts w:ascii="仿宋_GB2312" w:eastAsia="仿宋_GB2312"/>
          <w:sz w:val="32"/>
          <w:szCs w:val="32"/>
        </w:rPr>
      </w:pPr>
      <w:r>
        <w:rPr>
          <w:rFonts w:hint="eastAsia" w:ascii="仿宋_GB2312" w:eastAsia="仿宋_GB2312"/>
          <w:b/>
          <w:sz w:val="32"/>
          <w:szCs w:val="32"/>
        </w:rPr>
        <w:t xml:space="preserve">    七、项目支出：</w:t>
      </w:r>
      <w:r>
        <w:rPr>
          <w:rFonts w:hint="eastAsia" w:ascii="仿宋_GB2312" w:eastAsia="仿宋_GB2312"/>
          <w:sz w:val="32"/>
          <w:szCs w:val="32"/>
        </w:rPr>
        <w:t>指在基本支出之外为完成特定行政任务和事业发展目标所发生的支出。</w:t>
      </w:r>
    </w:p>
    <w:p>
      <w:pPr>
        <w:spacing w:line="288" w:lineRule="auto"/>
        <w:rPr>
          <w:rFonts w:hint="eastAsia" w:ascii="仿宋_GB2312" w:eastAsia="仿宋_GB2312"/>
          <w:sz w:val="32"/>
          <w:szCs w:val="32"/>
        </w:rPr>
      </w:pPr>
      <w:r>
        <w:rPr>
          <w:rFonts w:hint="eastAsia" w:ascii="仿宋_GB2312" w:eastAsia="仿宋_GB2312"/>
          <w:b/>
          <w:sz w:val="32"/>
          <w:szCs w:val="32"/>
        </w:rPr>
        <w:t xml:space="preserve">    八、经营支出：</w:t>
      </w:r>
      <w:r>
        <w:rPr>
          <w:rFonts w:hint="eastAsia" w:ascii="仿宋_GB2312" w:eastAsia="仿宋_GB2312"/>
          <w:sz w:val="32"/>
          <w:szCs w:val="32"/>
        </w:rPr>
        <w:t>指事业单位在专业业务活动及其辅助活动之外开展非独立核算经营活动所发生的支出。</w:t>
      </w:r>
    </w:p>
    <w:p>
      <w:pPr>
        <w:spacing w:line="288" w:lineRule="auto"/>
        <w:rPr>
          <w:rFonts w:hint="eastAsia" w:ascii="仿宋_GB2312" w:eastAsia="仿宋_GB2312"/>
          <w:sz w:val="32"/>
          <w:szCs w:val="32"/>
        </w:rPr>
      </w:pPr>
      <w:r>
        <w:rPr>
          <w:rFonts w:hint="eastAsia" w:ascii="仿宋_GB2312" w:eastAsia="仿宋_GB2312"/>
          <w:b/>
          <w:sz w:val="32"/>
          <w:szCs w:val="32"/>
        </w:rPr>
        <w:t xml:space="preserve">    九、行政经费（机关运行经费）：</w:t>
      </w:r>
      <w:r>
        <w:rPr>
          <w:rFonts w:hint="eastAsia" w:ascii="仿宋_GB2312" w:eastAsia="仿宋_GB2312"/>
          <w:sz w:val="32"/>
          <w:szCs w:val="32"/>
        </w:rPr>
        <w:t>指用于维持行政（参公）单位机关运行的经费。具体包括：办公费、印刷费、水费、电费、邮电费、取暖费、物业管理费、差旅费、因公出国（境）费用、维修（护）费、租赁费、会议费、培训费、公务接待费、专用材料费、被装购置费、福利费、公务用车运行维护费、其他交通费用、医疗费补助、办公设备购置、专用设备购置、信息网络及软件购置更新、公务用车购置、其他交通工具购置经济科目对应的预算资金。</w:t>
      </w:r>
    </w:p>
    <w:p>
      <w:pPr>
        <w:spacing w:line="288" w:lineRule="auto"/>
        <w:rPr>
          <w:rFonts w:hint="eastAsia" w:ascii="仿宋_GB2312" w:eastAsia="仿宋_GB2312"/>
          <w:sz w:val="32"/>
          <w:szCs w:val="32"/>
        </w:rPr>
      </w:pPr>
      <w:r>
        <w:rPr>
          <w:rFonts w:hint="eastAsia" w:ascii="仿宋_GB2312" w:eastAsia="仿宋_GB2312"/>
          <w:b/>
          <w:sz w:val="32"/>
          <w:szCs w:val="32"/>
        </w:rPr>
        <w:t xml:space="preserve">    十、“三公”经费：</w:t>
      </w:r>
      <w:r>
        <w:rPr>
          <w:rFonts w:hint="eastAsia" w:ascii="仿宋_GB2312" w:eastAsia="仿宋_GB2312"/>
          <w:sz w:val="32"/>
          <w:szCs w:val="32"/>
        </w:rPr>
        <w:t>“三公”经费指部门</w:t>
      </w:r>
      <w:r>
        <w:rPr>
          <w:rFonts w:hint="eastAsia" w:ascii="仿宋_GB2312" w:eastAsia="仿宋_GB2312"/>
          <w:sz w:val="32"/>
          <w:szCs w:val="32"/>
          <w:lang w:eastAsia="zh-CN"/>
        </w:rPr>
        <w:t>（</w:t>
      </w:r>
      <w:r>
        <w:rPr>
          <w:rFonts w:hint="eastAsia" w:ascii="仿宋_GB2312" w:eastAsia="仿宋_GB2312"/>
          <w:sz w:val="32"/>
          <w:szCs w:val="32"/>
          <w:lang w:val="en-US" w:eastAsia="zh-CN"/>
        </w:rPr>
        <w:t>单位）使用</w:t>
      </w:r>
      <w:r>
        <w:rPr>
          <w:rFonts w:hint="eastAsia" w:ascii="仿宋_GB2312" w:eastAsia="仿宋_GB2312"/>
          <w:sz w:val="32"/>
          <w:szCs w:val="32"/>
        </w:rPr>
        <w:t>财政拨款安排的因公出国</w:t>
      </w:r>
      <w:r>
        <w:rPr>
          <w:rFonts w:hint="eastAsia" w:ascii="仿宋_GB2312" w:eastAsia="仿宋_GB2312"/>
          <w:sz w:val="32"/>
          <w:szCs w:val="32"/>
          <w:lang w:val="en-US" w:eastAsia="zh-CN"/>
        </w:rPr>
        <w:t>（境）</w:t>
      </w:r>
      <w:r>
        <w:rPr>
          <w:rFonts w:hint="eastAsia" w:ascii="仿宋_GB2312" w:eastAsia="仿宋_GB2312"/>
          <w:sz w:val="32"/>
          <w:szCs w:val="32"/>
        </w:rPr>
        <w:t>费</w:t>
      </w:r>
      <w:r>
        <w:rPr>
          <w:rFonts w:hint="eastAsia" w:ascii="仿宋_GB2312" w:eastAsia="仿宋_GB2312"/>
          <w:sz w:val="32"/>
          <w:szCs w:val="32"/>
          <w:lang w:val="en-US" w:eastAsia="zh-CN"/>
        </w:rPr>
        <w:t>用</w:t>
      </w:r>
      <w:r>
        <w:rPr>
          <w:rFonts w:hint="eastAsia" w:ascii="仿宋_GB2312" w:eastAsia="仿宋_GB2312"/>
          <w:sz w:val="32"/>
          <w:szCs w:val="32"/>
          <w:lang w:eastAsia="zh-CN"/>
        </w:rPr>
        <w:t>、</w:t>
      </w:r>
      <w:r>
        <w:rPr>
          <w:rFonts w:hint="eastAsia" w:ascii="仿宋_GB2312" w:eastAsia="仿宋_GB2312"/>
          <w:sz w:val="32"/>
          <w:szCs w:val="32"/>
        </w:rPr>
        <w:t>公务用车购置及运行费和公务接待费</w:t>
      </w:r>
      <w:r>
        <w:rPr>
          <w:rFonts w:hint="eastAsia" w:ascii="仿宋_GB2312" w:eastAsia="仿宋_GB2312"/>
          <w:sz w:val="32"/>
          <w:szCs w:val="32"/>
          <w:lang w:eastAsia="zh-CN"/>
        </w:rPr>
        <w:t>。</w:t>
      </w:r>
      <w:r>
        <w:rPr>
          <w:rFonts w:hint="eastAsia" w:ascii="仿宋_GB2312" w:eastAsia="仿宋_GB2312"/>
          <w:sz w:val="32"/>
          <w:szCs w:val="32"/>
          <w:lang w:val="en-US" w:eastAsia="zh-CN"/>
        </w:rPr>
        <w:t>其中：因公出国（境）费用具体包括国际旅费、国外城市间交通费、住宿费、伙食费、培训费、公杂费等支出；公务用车购置费具体包括公务用车购置支出（含车辆购置税、牌照费），公务用车运行维护费具体包括按规定保留的公务用车燃料费、维修费、过路过桥费、保险费、安全奖励费用等支出；</w:t>
      </w:r>
      <w:r>
        <w:rPr>
          <w:rFonts w:hint="eastAsia" w:ascii="仿宋_GB2312" w:eastAsia="仿宋_GB2312"/>
          <w:sz w:val="32"/>
          <w:szCs w:val="32"/>
        </w:rPr>
        <w:t>公务接待费具体包括按规定开支的各类公务接待（外宾接待）费用。</w:t>
      </w:r>
    </w:p>
    <w:permEnd w:id="182"/>
    <w:p>
      <w:pPr>
        <w:spacing w:line="288" w:lineRule="auto"/>
        <w:ind w:left="1"/>
      </w:pPr>
      <w:r>
        <w:rPr>
          <w:rFonts w:hint="eastAsia" w:ascii="仿宋_GB2312" w:eastAsia="仿宋_GB2312"/>
          <w:sz w:val="32"/>
          <w:szCs w:val="32"/>
        </w:rPr>
        <w:t xml:space="preserve"> </w:t>
      </w:r>
      <w:bookmarkEnd w:id="99"/>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altName w:val="Arial Unicode MS"/>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A5F2250"/>
    <w:multiLevelType w:val="singleLevel"/>
    <w:tmpl w:val="5A5F2250"/>
    <w:lvl w:ilvl="0" w:tentative="0">
      <w:start w:val="1"/>
      <w:numFmt w:val="chineseCounting"/>
      <w:suff w:val="nothing"/>
      <w:lvlText w:val="%1、"/>
      <w:lvlJc w:val="left"/>
    </w:lvl>
  </w:abstractNum>
  <w:abstractNum w:abstractNumId="1">
    <w:nsid w:val="5A5F2A51"/>
    <w:multiLevelType w:val="singleLevel"/>
    <w:tmpl w:val="5A5F2A51"/>
    <w:lvl w:ilvl="0" w:tentative="0">
      <w:start w:val="1"/>
      <w:numFmt w:val="chineseCounting"/>
      <w:suff w:val="nothing"/>
      <w:lvlText w:val="%1、"/>
      <w:lvlJc w:val="left"/>
    </w:lvl>
  </w:abstractNum>
  <w:abstractNum w:abstractNumId="2">
    <w:nsid w:val="5A600927"/>
    <w:multiLevelType w:val="singleLevel"/>
    <w:tmpl w:val="5A600927"/>
    <w:lvl w:ilvl="0" w:tentative="0">
      <w:start w:val="1"/>
      <w:numFmt w:val="chineseCounting"/>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dit="readOnly" w:enforcement="1" w:cryptProviderType="rsaFull" w:cryptAlgorithmClass="hash" w:cryptAlgorithmType="typeAny" w:cryptAlgorithmSid="4" w:cryptSpinCount="0" w:hash="jU7Susm/C3mkBKUd0AJ9mZwNBvI=" w:salt="99bm9L0wQgaw9vc16tZwxQ=="/>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JlODIwOGFhNWFjYjcxZDlkNWQ3MjhjNzE3OGRiYjcifQ=="/>
  </w:docVars>
  <w:rsids>
    <w:rsidRoot w:val="49C47069"/>
    <w:rsid w:val="018362EB"/>
    <w:rsid w:val="02104A25"/>
    <w:rsid w:val="03CA6453"/>
    <w:rsid w:val="05390DAD"/>
    <w:rsid w:val="06523A66"/>
    <w:rsid w:val="07C60727"/>
    <w:rsid w:val="09D92F4C"/>
    <w:rsid w:val="0A1036B2"/>
    <w:rsid w:val="0B1F0E32"/>
    <w:rsid w:val="0BB023D2"/>
    <w:rsid w:val="0D046532"/>
    <w:rsid w:val="0D0E5602"/>
    <w:rsid w:val="0D821B4C"/>
    <w:rsid w:val="0EF12AE6"/>
    <w:rsid w:val="0FCB63C8"/>
    <w:rsid w:val="11C049F1"/>
    <w:rsid w:val="14A25D60"/>
    <w:rsid w:val="14E210CD"/>
    <w:rsid w:val="188449CB"/>
    <w:rsid w:val="19C47AB9"/>
    <w:rsid w:val="1B700AD7"/>
    <w:rsid w:val="1BC37217"/>
    <w:rsid w:val="1BDA7E37"/>
    <w:rsid w:val="1C64402C"/>
    <w:rsid w:val="221B63A0"/>
    <w:rsid w:val="232C0139"/>
    <w:rsid w:val="28DA01B3"/>
    <w:rsid w:val="28DC30EC"/>
    <w:rsid w:val="29017971"/>
    <w:rsid w:val="29353DAB"/>
    <w:rsid w:val="2A202079"/>
    <w:rsid w:val="2BD63918"/>
    <w:rsid w:val="2CAD5E46"/>
    <w:rsid w:val="2CF25F4F"/>
    <w:rsid w:val="2D2B320F"/>
    <w:rsid w:val="2E1343CF"/>
    <w:rsid w:val="2F60516F"/>
    <w:rsid w:val="2F9F5447"/>
    <w:rsid w:val="34D04DC8"/>
    <w:rsid w:val="35650022"/>
    <w:rsid w:val="36337BCB"/>
    <w:rsid w:val="3682342C"/>
    <w:rsid w:val="39752695"/>
    <w:rsid w:val="3BB3149A"/>
    <w:rsid w:val="3DC079A3"/>
    <w:rsid w:val="3EEC2B1F"/>
    <w:rsid w:val="409A7DFF"/>
    <w:rsid w:val="4242307D"/>
    <w:rsid w:val="42F3427F"/>
    <w:rsid w:val="43F16B09"/>
    <w:rsid w:val="453C3186"/>
    <w:rsid w:val="477535AD"/>
    <w:rsid w:val="483F3148"/>
    <w:rsid w:val="494C2188"/>
    <w:rsid w:val="49C47069"/>
    <w:rsid w:val="4B79303A"/>
    <w:rsid w:val="4D673998"/>
    <w:rsid w:val="4D69479E"/>
    <w:rsid w:val="4EB05816"/>
    <w:rsid w:val="4EF23735"/>
    <w:rsid w:val="511107EA"/>
    <w:rsid w:val="517938A2"/>
    <w:rsid w:val="526B3F2A"/>
    <w:rsid w:val="528648C0"/>
    <w:rsid w:val="537B019D"/>
    <w:rsid w:val="55E24503"/>
    <w:rsid w:val="57EE1DBB"/>
    <w:rsid w:val="590429E2"/>
    <w:rsid w:val="59635DB2"/>
    <w:rsid w:val="596A4F3B"/>
    <w:rsid w:val="5B1C04B7"/>
    <w:rsid w:val="5FC154D2"/>
    <w:rsid w:val="60FF18A0"/>
    <w:rsid w:val="61A26FC3"/>
    <w:rsid w:val="635F6296"/>
    <w:rsid w:val="63A66900"/>
    <w:rsid w:val="65645F25"/>
    <w:rsid w:val="681D6958"/>
    <w:rsid w:val="686A0AB4"/>
    <w:rsid w:val="6917406C"/>
    <w:rsid w:val="6AB73D58"/>
    <w:rsid w:val="6B53274F"/>
    <w:rsid w:val="6B622687"/>
    <w:rsid w:val="6D6F091A"/>
    <w:rsid w:val="6D7340DC"/>
    <w:rsid w:val="6E850F8D"/>
    <w:rsid w:val="6EB81E4D"/>
    <w:rsid w:val="72E7636A"/>
    <w:rsid w:val="72FB055A"/>
    <w:rsid w:val="75D15F89"/>
    <w:rsid w:val="75DE0717"/>
    <w:rsid w:val="77585F7B"/>
    <w:rsid w:val="787741D1"/>
    <w:rsid w:val="7CB73BBB"/>
    <w:rsid w:val="7CD7709D"/>
    <w:rsid w:val="7F251559"/>
    <w:rsid w:val="7FC668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 w:type="table" w:styleId="3">
    <w:name w:val="Table Grid"/>
    <w:basedOn w:val="2"/>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5">
    <w:name w:val="Table Paragraph"/>
    <w:basedOn w:val="1"/>
    <w:autoRedefine/>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25</Pages>
  <Words>5179</Words>
  <Characters>7080</Characters>
  <Lines>0</Lines>
  <Paragraphs>0</Paragraphs>
  <TotalTime>5</TotalTime>
  <ScaleCrop>false</ScaleCrop>
  <LinksUpToDate>false</LinksUpToDate>
  <CharactersWithSpaces>7451</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2023-01-13T10:36:00Z</dcterms:created>
  <dc:creator>Administrator</dc:creator>
  <cp:lastModifiedBy>周晓珺</cp:lastModifiedBy>
  <dcterms:modified xsi:type="dcterms:W3CDTF">2024-03-26T08:32:18Z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0BD91EA7C769472AAD13637320541B3A</vt:lpwstr>
  </property>
</Properties>
</file>